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C3" w:rsidRPr="0060250A" w:rsidRDefault="002606C3" w:rsidP="002606C3">
      <w:pPr>
        <w:pStyle w:val="a6"/>
        <w:rPr>
          <w:b w:val="0"/>
          <w:szCs w:val="28"/>
        </w:rPr>
      </w:pPr>
      <w:r w:rsidRPr="0060250A">
        <w:rPr>
          <w:b w:val="0"/>
          <w:szCs w:val="28"/>
        </w:rPr>
        <w:t xml:space="preserve">Комунальний заклад «Печенізький ліцей ім. Г. </w:t>
      </w:r>
      <w:proofErr w:type="spellStart"/>
      <w:r w:rsidRPr="0060250A">
        <w:rPr>
          <w:b w:val="0"/>
          <w:szCs w:val="28"/>
        </w:rPr>
        <w:t>Семирадського</w:t>
      </w:r>
      <w:proofErr w:type="spellEnd"/>
      <w:r w:rsidRPr="0060250A">
        <w:rPr>
          <w:b w:val="0"/>
          <w:szCs w:val="28"/>
        </w:rPr>
        <w:t xml:space="preserve"> </w:t>
      </w:r>
    </w:p>
    <w:p w:rsidR="002606C3" w:rsidRPr="0060250A" w:rsidRDefault="002606C3" w:rsidP="002606C3">
      <w:pPr>
        <w:pStyle w:val="a6"/>
        <w:rPr>
          <w:b w:val="0"/>
          <w:szCs w:val="28"/>
        </w:rPr>
      </w:pPr>
      <w:r w:rsidRPr="0060250A">
        <w:rPr>
          <w:b w:val="0"/>
          <w:szCs w:val="28"/>
        </w:rPr>
        <w:t>Печенізької районної ради Харківської області</w:t>
      </w:r>
    </w:p>
    <w:p w:rsidR="002606C3" w:rsidRPr="0060250A" w:rsidRDefault="002606C3" w:rsidP="002606C3">
      <w:pPr>
        <w:spacing w:line="240" w:lineRule="auto"/>
        <w:jc w:val="center"/>
        <w:rPr>
          <w:rFonts w:ascii="Times New Roman" w:hAnsi="Times New Roman" w:cs="Times New Roman"/>
          <w:sz w:val="28"/>
          <w:szCs w:val="28"/>
          <w:lang w:val="uk-UA"/>
        </w:rPr>
      </w:pPr>
    </w:p>
    <w:p w:rsidR="002606C3" w:rsidRPr="0060250A" w:rsidRDefault="002606C3" w:rsidP="002606C3">
      <w:pPr>
        <w:pStyle w:val="Style3"/>
        <w:widowControl/>
        <w:jc w:val="center"/>
        <w:rPr>
          <w:rStyle w:val="FontStyle14"/>
          <w:szCs w:val="28"/>
        </w:rPr>
      </w:pPr>
      <w:r w:rsidRPr="0060250A">
        <w:rPr>
          <w:rStyle w:val="FontStyle14"/>
          <w:szCs w:val="28"/>
        </w:rPr>
        <w:t>НАКАЗ</w:t>
      </w:r>
    </w:p>
    <w:p w:rsidR="002606C3" w:rsidRPr="0060250A" w:rsidRDefault="002606C3" w:rsidP="002606C3">
      <w:pPr>
        <w:pStyle w:val="Style3"/>
        <w:widowControl/>
        <w:jc w:val="center"/>
        <w:rPr>
          <w:rStyle w:val="FontStyle14"/>
          <w:szCs w:val="28"/>
        </w:rPr>
      </w:pPr>
      <w:r w:rsidRPr="0060250A">
        <w:rPr>
          <w:rStyle w:val="FontStyle14"/>
          <w:szCs w:val="28"/>
        </w:rPr>
        <w:t>Печеніги</w:t>
      </w:r>
    </w:p>
    <w:p w:rsidR="002606C3" w:rsidRPr="0060250A" w:rsidRDefault="002606C3" w:rsidP="002606C3">
      <w:pPr>
        <w:pStyle w:val="Style4"/>
        <w:widowControl/>
        <w:spacing w:line="240" w:lineRule="auto"/>
        <w:ind w:right="5990"/>
        <w:rPr>
          <w:sz w:val="28"/>
          <w:szCs w:val="28"/>
        </w:rPr>
      </w:pPr>
    </w:p>
    <w:p w:rsidR="00302631" w:rsidRDefault="007258F3" w:rsidP="00302631">
      <w:pPr>
        <w:spacing w:after="0" w:line="240" w:lineRule="auto"/>
        <w:rPr>
          <w:rFonts w:ascii="Times New Roman" w:eastAsiaTheme="minorEastAsia" w:hAnsi="Times New Roman"/>
          <w:b/>
          <w:sz w:val="28"/>
          <w:szCs w:val="28"/>
          <w:lang w:val="uk-UA"/>
        </w:rPr>
      </w:pPr>
      <w:r>
        <w:rPr>
          <w:rFonts w:ascii="Times New Roman" w:hAnsi="Times New Roman"/>
          <w:b/>
          <w:sz w:val="28"/>
          <w:szCs w:val="28"/>
          <w:lang w:val="uk-UA"/>
        </w:rPr>
        <w:t xml:space="preserve"> </w:t>
      </w:r>
      <w:r w:rsidR="002606C3">
        <w:rPr>
          <w:rFonts w:ascii="Times New Roman" w:hAnsi="Times New Roman"/>
          <w:b/>
          <w:sz w:val="28"/>
          <w:szCs w:val="28"/>
          <w:lang w:val="uk-UA"/>
        </w:rPr>
        <w:t xml:space="preserve"> ___________</w:t>
      </w:r>
      <w:r w:rsidR="00302631">
        <w:rPr>
          <w:rFonts w:ascii="Times New Roman" w:hAnsi="Times New Roman"/>
          <w:b/>
          <w:sz w:val="28"/>
          <w:szCs w:val="28"/>
          <w:lang w:val="uk-UA"/>
        </w:rPr>
        <w:tab/>
        <w:t xml:space="preserve">                                                 </w:t>
      </w:r>
      <w:r w:rsidR="002606C3">
        <w:rPr>
          <w:rFonts w:ascii="Times New Roman" w:hAnsi="Times New Roman"/>
          <w:b/>
          <w:sz w:val="28"/>
          <w:szCs w:val="28"/>
          <w:lang w:val="uk-UA"/>
        </w:rPr>
        <w:t xml:space="preserve">                       </w:t>
      </w:r>
      <w:r w:rsidR="00302631">
        <w:rPr>
          <w:rFonts w:ascii="Times New Roman" w:hAnsi="Times New Roman"/>
          <w:b/>
          <w:sz w:val="28"/>
          <w:szCs w:val="28"/>
          <w:lang w:val="uk-UA"/>
        </w:rPr>
        <w:t xml:space="preserve">                 № 4</w:t>
      </w:r>
      <w:r>
        <w:rPr>
          <w:rFonts w:ascii="Times New Roman" w:hAnsi="Times New Roman"/>
          <w:b/>
          <w:sz w:val="28"/>
          <w:szCs w:val="28"/>
          <w:lang w:val="uk-UA"/>
        </w:rPr>
        <w:t>4</w:t>
      </w:r>
    </w:p>
    <w:p w:rsidR="00302631" w:rsidRDefault="00302631" w:rsidP="00302631">
      <w:pPr>
        <w:rPr>
          <w:lang w:val="uk-UA"/>
        </w:rPr>
      </w:pPr>
    </w:p>
    <w:p w:rsidR="00302631" w:rsidRDefault="00302631" w:rsidP="00302631">
      <w:pPr>
        <w:rPr>
          <w:lang w:val="uk-UA"/>
        </w:rPr>
      </w:pPr>
    </w:p>
    <w:p w:rsidR="00302631" w:rsidRDefault="00302631" w:rsidP="0030263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затвердження освітньої </w:t>
      </w:r>
    </w:p>
    <w:p w:rsidR="00302631" w:rsidRDefault="002606C3" w:rsidP="0030263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п</w:t>
      </w:r>
      <w:r w:rsidR="00302631">
        <w:rPr>
          <w:rFonts w:ascii="Times New Roman" w:hAnsi="Times New Roman" w:cs="Times New Roman"/>
          <w:b/>
          <w:sz w:val="28"/>
          <w:szCs w:val="28"/>
          <w:lang w:val="uk-UA"/>
        </w:rPr>
        <w:t>рограми</w:t>
      </w:r>
      <w:r>
        <w:rPr>
          <w:rFonts w:ascii="Times New Roman" w:hAnsi="Times New Roman" w:cs="Times New Roman"/>
          <w:b/>
          <w:sz w:val="28"/>
          <w:szCs w:val="28"/>
          <w:lang w:val="uk-UA"/>
        </w:rPr>
        <w:t xml:space="preserve"> І,ІІ,</w:t>
      </w:r>
      <w:r w:rsidR="00302631">
        <w:rPr>
          <w:rFonts w:ascii="Times New Roman" w:hAnsi="Times New Roman" w:cs="Times New Roman"/>
          <w:b/>
          <w:sz w:val="28"/>
          <w:szCs w:val="28"/>
          <w:lang w:val="uk-UA"/>
        </w:rPr>
        <w:t xml:space="preserve"> ІІІ ступеня  </w:t>
      </w:r>
    </w:p>
    <w:p w:rsidR="00302631" w:rsidRDefault="00302631" w:rsidP="00F67EAF">
      <w:pPr>
        <w:spacing w:line="360" w:lineRule="auto"/>
        <w:rPr>
          <w:rFonts w:ascii="Times New Roman" w:hAnsi="Times New Roman" w:cs="Times New Roman"/>
          <w:b/>
          <w:sz w:val="28"/>
          <w:szCs w:val="28"/>
          <w:lang w:val="uk-UA"/>
        </w:rPr>
      </w:pPr>
    </w:p>
    <w:p w:rsidR="00F67EAF" w:rsidRDefault="00302631" w:rsidP="00F67E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bookmarkStart w:id="0" w:name="_GoBack"/>
      <w:bookmarkEnd w:id="0"/>
      <w:r w:rsidR="00F67EAF">
        <w:rPr>
          <w:rFonts w:ascii="Times New Roman" w:hAnsi="Times New Roman" w:cs="Times New Roman"/>
          <w:sz w:val="28"/>
          <w:szCs w:val="28"/>
          <w:lang w:val="uk-UA"/>
        </w:rPr>
        <w:t>На виконання абзацу двадцять другого частини першої статті 64 Закону України «Про освіту», з метою впровадження Державного стандарту базової і повної загальної середньої освіти, затвердженого постановою Кабінету Міністрів України ві</w:t>
      </w:r>
      <w:r w:rsidR="002606C3">
        <w:rPr>
          <w:rFonts w:ascii="Times New Roman" w:hAnsi="Times New Roman" w:cs="Times New Roman"/>
          <w:sz w:val="28"/>
          <w:szCs w:val="28"/>
          <w:lang w:val="uk-UA"/>
        </w:rPr>
        <w:t>д 23 листопада 2011 року № 1392</w:t>
      </w:r>
    </w:p>
    <w:p w:rsidR="00302631" w:rsidRDefault="00302631" w:rsidP="00F67EAF">
      <w:pPr>
        <w:spacing w:line="360" w:lineRule="auto"/>
        <w:jc w:val="both"/>
        <w:rPr>
          <w:rFonts w:ascii="Times New Roman" w:hAnsi="Times New Roman" w:cs="Times New Roman"/>
          <w:sz w:val="28"/>
          <w:szCs w:val="28"/>
          <w:lang w:val="uk-UA"/>
        </w:rPr>
      </w:pPr>
    </w:p>
    <w:p w:rsidR="00302631" w:rsidRDefault="00302631" w:rsidP="00F67EAF">
      <w:pPr>
        <w:spacing w:line="360" w:lineRule="auto"/>
        <w:jc w:val="both"/>
        <w:rPr>
          <w:rFonts w:ascii="Times New Roman" w:hAnsi="Times New Roman" w:cs="Times New Roman"/>
          <w:sz w:val="28"/>
          <w:szCs w:val="28"/>
          <w:lang w:val="uk-UA"/>
        </w:rPr>
      </w:pPr>
    </w:p>
    <w:p w:rsidR="00302631" w:rsidRDefault="00302631" w:rsidP="00F67EA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302631" w:rsidRDefault="00302631" w:rsidP="00F67EAF">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освітню про</w:t>
      </w:r>
      <w:r w:rsidR="00F67EAF">
        <w:rPr>
          <w:rFonts w:ascii="Times New Roman" w:hAnsi="Times New Roman" w:cs="Times New Roman"/>
          <w:sz w:val="28"/>
          <w:szCs w:val="28"/>
          <w:lang w:val="uk-UA"/>
        </w:rPr>
        <w:t>граму</w:t>
      </w:r>
      <w:r w:rsidR="002606C3">
        <w:rPr>
          <w:rFonts w:ascii="Times New Roman" w:hAnsi="Times New Roman" w:cs="Times New Roman"/>
          <w:sz w:val="28"/>
          <w:szCs w:val="28"/>
          <w:lang w:val="uk-UA"/>
        </w:rPr>
        <w:t xml:space="preserve"> І,ІІ,</w:t>
      </w:r>
      <w:r w:rsidR="00F67EAF">
        <w:rPr>
          <w:rFonts w:ascii="Times New Roman" w:hAnsi="Times New Roman" w:cs="Times New Roman"/>
          <w:sz w:val="28"/>
          <w:szCs w:val="28"/>
          <w:lang w:val="uk-UA"/>
        </w:rPr>
        <w:t xml:space="preserve"> ІІІ ступеня</w:t>
      </w:r>
      <w:r w:rsidR="002606C3">
        <w:rPr>
          <w:rFonts w:ascii="Times New Roman" w:hAnsi="Times New Roman" w:cs="Times New Roman"/>
          <w:sz w:val="28"/>
          <w:szCs w:val="28"/>
          <w:lang w:val="uk-UA"/>
        </w:rPr>
        <w:t>,</w:t>
      </w:r>
      <w:r w:rsidR="00F67EAF">
        <w:rPr>
          <w:rFonts w:ascii="Times New Roman" w:hAnsi="Times New Roman" w:cs="Times New Roman"/>
          <w:sz w:val="28"/>
          <w:szCs w:val="28"/>
          <w:lang w:val="uk-UA"/>
        </w:rPr>
        <w:t xml:space="preserve"> </w:t>
      </w:r>
      <w:r w:rsidR="002606C3">
        <w:rPr>
          <w:rFonts w:ascii="Times New Roman" w:hAnsi="Times New Roman" w:cs="Times New Roman"/>
          <w:sz w:val="28"/>
          <w:szCs w:val="28"/>
          <w:lang w:val="uk-UA"/>
        </w:rPr>
        <w:t xml:space="preserve"> </w:t>
      </w:r>
      <w:r w:rsidR="00F67EAF">
        <w:rPr>
          <w:rFonts w:ascii="Times New Roman" w:hAnsi="Times New Roman" w:cs="Times New Roman"/>
          <w:sz w:val="28"/>
          <w:szCs w:val="28"/>
          <w:lang w:val="uk-UA"/>
        </w:rPr>
        <w:t xml:space="preserve"> що додається.</w:t>
      </w:r>
    </w:p>
    <w:p w:rsidR="00302631" w:rsidRDefault="00302631" w:rsidP="00F67EAF">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наказу залишаю за собою.</w:t>
      </w:r>
    </w:p>
    <w:p w:rsidR="00302631" w:rsidRDefault="00302631" w:rsidP="00F67EAF">
      <w:pPr>
        <w:spacing w:line="360" w:lineRule="auto"/>
        <w:jc w:val="both"/>
        <w:rPr>
          <w:rFonts w:ascii="Times New Roman" w:hAnsi="Times New Roman" w:cs="Times New Roman"/>
          <w:sz w:val="28"/>
          <w:szCs w:val="28"/>
          <w:lang w:val="uk-UA"/>
        </w:rPr>
      </w:pPr>
    </w:p>
    <w:p w:rsidR="00302631" w:rsidRDefault="00302631" w:rsidP="00F67EA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Директор ліцею</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7258F3">
        <w:rPr>
          <w:rFonts w:ascii="Times New Roman" w:hAnsi="Times New Roman" w:cs="Times New Roman"/>
          <w:b/>
          <w:sz w:val="28"/>
          <w:szCs w:val="28"/>
          <w:lang w:val="uk-UA"/>
        </w:rPr>
        <w:t xml:space="preserve"> Н.В.</w:t>
      </w:r>
      <w:proofErr w:type="spellStart"/>
      <w:r w:rsidR="007258F3">
        <w:rPr>
          <w:rFonts w:ascii="Times New Roman" w:hAnsi="Times New Roman" w:cs="Times New Roman"/>
          <w:b/>
          <w:sz w:val="28"/>
          <w:szCs w:val="28"/>
          <w:lang w:val="uk-UA"/>
        </w:rPr>
        <w:t>Строкан</w:t>
      </w:r>
      <w:proofErr w:type="spellEnd"/>
    </w:p>
    <w:p w:rsidR="00302631" w:rsidRDefault="00302631" w:rsidP="00F67EAF">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02631" w:rsidRDefault="00D263B3" w:rsidP="00D263B3">
      <w:pPr>
        <w:pStyle w:val="a5"/>
        <w:spacing w:line="240" w:lineRule="auto"/>
        <w:ind w:left="552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D263B3" w:rsidRDefault="00D263B3" w:rsidP="00D263B3">
      <w:pPr>
        <w:pStyle w:val="a5"/>
        <w:spacing w:line="240" w:lineRule="auto"/>
        <w:ind w:left="5529"/>
        <w:jc w:val="both"/>
        <w:rPr>
          <w:rFonts w:ascii="Times New Roman" w:hAnsi="Times New Roman" w:cs="Times New Roman"/>
          <w:sz w:val="28"/>
          <w:szCs w:val="28"/>
          <w:lang w:val="uk-UA"/>
        </w:rPr>
      </w:pPr>
      <w:r>
        <w:rPr>
          <w:rFonts w:ascii="Times New Roman" w:hAnsi="Times New Roman" w:cs="Times New Roman"/>
          <w:sz w:val="28"/>
          <w:szCs w:val="28"/>
          <w:lang w:val="uk-UA"/>
        </w:rPr>
        <w:t>наказом КЗ «</w:t>
      </w:r>
      <w:r w:rsidR="00B72720">
        <w:rPr>
          <w:rFonts w:ascii="Times New Roman" w:hAnsi="Times New Roman" w:cs="Times New Roman"/>
          <w:sz w:val="28"/>
          <w:szCs w:val="28"/>
          <w:lang w:val="uk-UA"/>
        </w:rPr>
        <w:t xml:space="preserve">  Пе</w:t>
      </w:r>
      <w:r w:rsidR="007258F3">
        <w:rPr>
          <w:rFonts w:ascii="Times New Roman" w:hAnsi="Times New Roman" w:cs="Times New Roman"/>
          <w:sz w:val="28"/>
          <w:szCs w:val="28"/>
          <w:lang w:val="uk-UA"/>
        </w:rPr>
        <w:t>ченізький</w:t>
      </w:r>
      <w:r>
        <w:rPr>
          <w:rFonts w:ascii="Times New Roman" w:hAnsi="Times New Roman" w:cs="Times New Roman"/>
          <w:sz w:val="28"/>
          <w:szCs w:val="28"/>
          <w:lang w:val="uk-UA"/>
        </w:rPr>
        <w:t xml:space="preserve"> ліцей»</w:t>
      </w:r>
    </w:p>
    <w:p w:rsidR="00D263B3" w:rsidRDefault="00D263B3" w:rsidP="00D263B3">
      <w:pPr>
        <w:pStyle w:val="a5"/>
        <w:spacing w:line="240" w:lineRule="auto"/>
        <w:ind w:left="5529"/>
        <w:jc w:val="both"/>
        <w:rPr>
          <w:rFonts w:ascii="Times New Roman" w:hAnsi="Times New Roman" w:cs="Times New Roman"/>
          <w:sz w:val="28"/>
          <w:szCs w:val="28"/>
          <w:lang w:val="uk-UA"/>
        </w:rPr>
      </w:pPr>
      <w:r>
        <w:rPr>
          <w:rFonts w:ascii="Times New Roman" w:hAnsi="Times New Roman" w:cs="Times New Roman"/>
          <w:sz w:val="28"/>
          <w:szCs w:val="28"/>
          <w:lang w:val="uk-UA"/>
        </w:rPr>
        <w:t>від</w:t>
      </w:r>
      <w:r w:rsidR="007258F3">
        <w:rPr>
          <w:rFonts w:ascii="Times New Roman" w:hAnsi="Times New Roman" w:cs="Times New Roman"/>
          <w:sz w:val="28"/>
          <w:szCs w:val="28"/>
          <w:lang w:val="uk-UA"/>
        </w:rPr>
        <w:t xml:space="preserve"> 14.06.2019 № 44</w:t>
      </w:r>
    </w:p>
    <w:p w:rsidR="00D263B3" w:rsidRDefault="00D263B3" w:rsidP="00D263B3">
      <w:pPr>
        <w:pStyle w:val="a5"/>
        <w:spacing w:line="240" w:lineRule="auto"/>
        <w:ind w:left="5529"/>
        <w:jc w:val="both"/>
        <w:rPr>
          <w:rFonts w:ascii="Times New Roman" w:hAnsi="Times New Roman" w:cs="Times New Roman"/>
          <w:sz w:val="28"/>
          <w:szCs w:val="28"/>
          <w:lang w:val="uk-UA"/>
        </w:rPr>
      </w:pPr>
    </w:p>
    <w:p w:rsidR="00D263B3" w:rsidRPr="00D263B3" w:rsidRDefault="00D263B3" w:rsidP="00D263B3">
      <w:pPr>
        <w:pStyle w:val="a5"/>
        <w:spacing w:line="240" w:lineRule="auto"/>
        <w:ind w:left="0"/>
        <w:jc w:val="center"/>
        <w:rPr>
          <w:rFonts w:ascii="Times New Roman" w:hAnsi="Times New Roman" w:cs="Times New Roman"/>
          <w:b/>
          <w:sz w:val="28"/>
          <w:szCs w:val="28"/>
          <w:lang w:val="uk-UA"/>
        </w:rPr>
      </w:pPr>
      <w:r w:rsidRPr="00D263B3">
        <w:rPr>
          <w:rFonts w:ascii="Times New Roman" w:hAnsi="Times New Roman" w:cs="Times New Roman"/>
          <w:b/>
          <w:sz w:val="28"/>
          <w:szCs w:val="28"/>
          <w:lang w:val="uk-UA"/>
        </w:rPr>
        <w:t>Освітня програма ІІІ ступеня</w:t>
      </w:r>
    </w:p>
    <w:p w:rsidR="00D263B3" w:rsidRDefault="00D263B3" w:rsidP="00D263B3">
      <w:pPr>
        <w:pStyle w:val="a5"/>
        <w:spacing w:line="240" w:lineRule="auto"/>
        <w:ind w:left="0"/>
        <w:jc w:val="center"/>
        <w:rPr>
          <w:rFonts w:ascii="Times New Roman" w:hAnsi="Times New Roman" w:cs="Times New Roman"/>
          <w:sz w:val="28"/>
          <w:szCs w:val="28"/>
          <w:lang w:val="uk-UA"/>
        </w:rPr>
      </w:pPr>
    </w:p>
    <w:p w:rsidR="00D263B3" w:rsidRDefault="00D263B3" w:rsidP="00D263B3">
      <w:pPr>
        <w:pStyle w:val="a5"/>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положення освітньої програми ІІІ ступеня</w:t>
      </w:r>
    </w:p>
    <w:p w:rsidR="00302631" w:rsidRDefault="00302631" w:rsidP="00302631">
      <w:pPr>
        <w:spacing w:after="0" w:line="240" w:lineRule="auto"/>
        <w:ind w:firstLine="709"/>
        <w:jc w:val="both"/>
        <w:rPr>
          <w:rFonts w:ascii="Times New Roman" w:hAnsi="Times New Roman"/>
          <w:sz w:val="28"/>
          <w:szCs w:val="28"/>
          <w:lang w:val="uk-UA"/>
        </w:rPr>
      </w:pPr>
      <w:r>
        <w:rPr>
          <w:rFonts w:ascii="Times New Roman" w:eastAsia="Microsoft Sans Serif" w:hAnsi="Times New Roman"/>
          <w:color w:val="000000"/>
          <w:sz w:val="28"/>
          <w:szCs w:val="28"/>
          <w:lang w:val="uk-UA" w:bidi="en-US"/>
        </w:rPr>
        <w:t xml:space="preserve">Освітня програма  </w:t>
      </w:r>
      <w:r>
        <w:rPr>
          <w:rFonts w:ascii="Times New Roman" w:hAnsi="Times New Roman"/>
          <w:sz w:val="28"/>
          <w:szCs w:val="28"/>
          <w:lang w:val="uk-UA"/>
        </w:rPr>
        <w:t>І</w:t>
      </w:r>
      <w:r>
        <w:rPr>
          <w:rFonts w:ascii="Times New Roman" w:hAnsi="Times New Roman"/>
          <w:bCs/>
          <w:sz w:val="28"/>
          <w:szCs w:val="28"/>
          <w:lang w:val="uk-UA"/>
        </w:rPr>
        <w:t>ІІ ступеня (10-11 класів)</w:t>
      </w:r>
      <w:r>
        <w:rPr>
          <w:rFonts w:ascii="Times New Roman" w:hAnsi="Times New Roman"/>
          <w:sz w:val="28"/>
          <w:szCs w:val="28"/>
          <w:lang w:val="uk-UA"/>
        </w:rPr>
        <w:t xml:space="preserve"> Комунального закладу </w:t>
      </w:r>
      <w:r w:rsidR="007258F3">
        <w:rPr>
          <w:rFonts w:ascii="Times New Roman" w:hAnsi="Times New Roman"/>
          <w:sz w:val="28"/>
          <w:szCs w:val="28"/>
          <w:lang w:val="uk-UA"/>
        </w:rPr>
        <w:t xml:space="preserve">  «Печенізький ліцей </w:t>
      </w:r>
      <w:proofErr w:type="spellStart"/>
      <w:r w:rsidR="007258F3">
        <w:rPr>
          <w:rFonts w:ascii="Times New Roman" w:hAnsi="Times New Roman"/>
          <w:sz w:val="28"/>
          <w:szCs w:val="28"/>
          <w:lang w:val="uk-UA"/>
        </w:rPr>
        <w:t>ім.Г.Семирадського</w:t>
      </w:r>
      <w:proofErr w:type="spellEnd"/>
      <w:r w:rsidR="007258F3">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bCs/>
          <w:sz w:val="28"/>
          <w:szCs w:val="28"/>
          <w:lang w:val="uk-UA"/>
        </w:rPr>
        <w:t xml:space="preserve">Печенізької районної ради Харківської області (далі заклад освіти) </w:t>
      </w:r>
      <w:r>
        <w:rPr>
          <w:rFonts w:ascii="Times New Roman" w:eastAsia="Microsoft Sans Serif" w:hAnsi="Times New Roman"/>
          <w:color w:val="000000"/>
          <w:sz w:val="28"/>
          <w:szCs w:val="28"/>
          <w:lang w:val="uk-UA" w:bidi="en-US"/>
        </w:rPr>
        <w:t xml:space="preserve"> ураховує основні вимоги </w:t>
      </w:r>
      <w:r>
        <w:rPr>
          <w:rFonts w:ascii="Times New Roman" w:eastAsia="Microsoft Sans Serif" w:hAnsi="Times New Roman"/>
          <w:color w:val="000000"/>
          <w:sz w:val="28"/>
          <w:szCs w:val="28"/>
          <w:shd w:val="clear" w:color="auto" w:fill="FFFFFF"/>
          <w:lang w:val="uk-UA" w:bidi="en-US"/>
        </w:rPr>
        <w:t xml:space="preserve">законів України «Про освіту» </w:t>
      </w:r>
      <w:r>
        <w:rPr>
          <w:rFonts w:ascii="Times New Roman" w:hAnsi="Times New Roman"/>
          <w:sz w:val="28"/>
          <w:szCs w:val="28"/>
          <w:lang w:val="uk-UA"/>
        </w:rPr>
        <w:t xml:space="preserve">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сформована на основі Типової освітньої програми </w:t>
      </w:r>
      <w:r>
        <w:rPr>
          <w:rFonts w:ascii="Times New Roman" w:hAnsi="Times New Roman"/>
          <w:bCs/>
          <w:sz w:val="28"/>
          <w:szCs w:val="28"/>
          <w:lang w:val="uk-UA"/>
        </w:rPr>
        <w:t xml:space="preserve">закладів </w:t>
      </w:r>
      <w:r>
        <w:rPr>
          <w:rFonts w:ascii="Times New Roman" w:hAnsi="Times New Roman"/>
          <w:sz w:val="28"/>
          <w:szCs w:val="28"/>
          <w:lang w:val="uk-UA"/>
        </w:rPr>
        <w:t xml:space="preserve">загальної середньої освіти </w:t>
      </w:r>
      <w:r>
        <w:rPr>
          <w:rFonts w:ascii="Times New Roman" w:hAnsi="Times New Roman"/>
          <w:bCs/>
          <w:sz w:val="28"/>
          <w:szCs w:val="28"/>
          <w:lang w:val="uk-UA"/>
        </w:rPr>
        <w:t>ІІІ ступеня (10-11 класів)</w:t>
      </w:r>
      <w:r>
        <w:rPr>
          <w:rFonts w:ascii="Times New Roman" w:hAnsi="Times New Roman"/>
          <w:sz w:val="28"/>
          <w:szCs w:val="28"/>
          <w:lang w:val="uk-UA"/>
        </w:rPr>
        <w:t>, затвердженої наказом Міністерства освіти і науки, України від 20.04.2018 №408.</w:t>
      </w:r>
    </w:p>
    <w:p w:rsidR="00302631" w:rsidRDefault="00302631" w:rsidP="0030263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Освітня програма базової середньої освіти (далі освітня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302631" w:rsidRDefault="00302631" w:rsidP="0030263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Освітня програма визначає: </w:t>
      </w:r>
    </w:p>
    <w:p w:rsidR="00302631" w:rsidRDefault="00302631" w:rsidP="00302631">
      <w:pPr>
        <w:pStyle w:val="a5"/>
        <w:numPr>
          <w:ilvl w:val="0"/>
          <w:numId w:val="2"/>
        </w:numPr>
        <w:spacing w:after="0" w:line="240" w:lineRule="auto"/>
        <w:ind w:left="284" w:hanging="284"/>
        <w:jc w:val="both"/>
        <w:rPr>
          <w:rFonts w:ascii="Times New Roman" w:hAnsi="Times New Roman"/>
          <w:sz w:val="28"/>
          <w:szCs w:val="28"/>
          <w:lang w:val="uk-UA"/>
        </w:rPr>
      </w:pPr>
      <w:r>
        <w:rPr>
          <w:rFonts w:ascii="Times New Roman" w:hAnsi="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w:t>
      </w:r>
    </w:p>
    <w:p w:rsidR="00302631" w:rsidRDefault="00302631" w:rsidP="00302631">
      <w:pPr>
        <w:pStyle w:val="a5"/>
        <w:numPr>
          <w:ilvl w:val="0"/>
          <w:numId w:val="2"/>
        </w:numPr>
        <w:spacing w:after="0" w:line="240"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очікувані результати навчання учнів подані в рамках навчальних програм, </w:t>
      </w:r>
    </w:p>
    <w:p w:rsidR="00302631" w:rsidRDefault="00302631" w:rsidP="00302631">
      <w:pPr>
        <w:pStyle w:val="a5"/>
        <w:spacing w:after="0" w:line="240"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    пропонований зміст окремих предметів, які мають гриф «Затверджено Міністерством   освіти і науки України», які затверджені наказами МОН від 23.10.2017 № 1407 та від 24.11.2017 № 1539 і розміщені на офіційному веб-сайті МОН; </w:t>
      </w:r>
    </w:p>
    <w:p w:rsidR="00302631" w:rsidRDefault="00302631" w:rsidP="00302631">
      <w:pPr>
        <w:pStyle w:val="a5"/>
        <w:numPr>
          <w:ilvl w:val="0"/>
          <w:numId w:val="2"/>
        </w:numPr>
        <w:spacing w:after="0" w:line="240" w:lineRule="auto"/>
        <w:ind w:left="284" w:hanging="284"/>
        <w:jc w:val="both"/>
        <w:rPr>
          <w:rFonts w:ascii="Times New Roman" w:hAnsi="Times New Roman"/>
          <w:sz w:val="28"/>
          <w:szCs w:val="28"/>
          <w:lang w:val="uk-UA"/>
        </w:rPr>
      </w:pPr>
      <w:r>
        <w:rPr>
          <w:rFonts w:ascii="Times New Roman" w:hAnsi="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302631" w:rsidRDefault="00302631" w:rsidP="00302631">
      <w:pPr>
        <w:pStyle w:val="a5"/>
        <w:numPr>
          <w:ilvl w:val="0"/>
          <w:numId w:val="2"/>
        </w:numPr>
        <w:spacing w:after="0" w:line="240"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вимоги до осіб, які можуть розпочати навчання за цією освітньою програмою. </w:t>
      </w:r>
    </w:p>
    <w:p w:rsidR="00302631" w:rsidRDefault="00302631" w:rsidP="00302631">
      <w:pPr>
        <w:spacing w:after="0" w:line="240" w:lineRule="auto"/>
        <w:ind w:firstLine="708"/>
        <w:jc w:val="both"/>
        <w:rPr>
          <w:rFonts w:ascii="Times New Roman" w:hAnsi="Times New Roman"/>
          <w:sz w:val="28"/>
          <w:szCs w:val="28"/>
          <w:lang w:val="uk-UA"/>
        </w:rPr>
      </w:pPr>
      <w:r>
        <w:rPr>
          <w:rFonts w:ascii="Times New Roman" w:hAnsi="Times New Roman"/>
          <w:b/>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hAnsi="Times New Roman"/>
          <w:sz w:val="28"/>
          <w:szCs w:val="28"/>
          <w:lang w:val="uk-UA"/>
        </w:rPr>
        <w:t xml:space="preserve">. Загальний обсяг навчального навантаження здобувачів профільної середньої освіти для </w:t>
      </w:r>
      <w:r>
        <w:rPr>
          <w:rFonts w:ascii="Times New Roman" w:hAnsi="Times New Roman"/>
          <w:sz w:val="28"/>
          <w:szCs w:val="28"/>
          <w:lang w:val="uk-UA"/>
        </w:rPr>
        <w:br/>
        <w:t xml:space="preserve">10 класу складає 1330 годин/навчальний рік. Детальний розподіл навчального навантаження на тиждень окреслено у навчальному плані закладу загальної середньої освіти ІІІ ступеня (далі –навчальний план). </w:t>
      </w:r>
    </w:p>
    <w:p w:rsidR="00302631" w:rsidRDefault="00302631" w:rsidP="0030263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Навчальний план для 10 класу закладу загальної середньої освіти розроблено відповідно до Державного стандарту, з метою його впровадження у </w:t>
      </w:r>
      <w:r>
        <w:rPr>
          <w:rFonts w:ascii="Times New Roman" w:hAnsi="Times New Roman"/>
          <w:sz w:val="28"/>
          <w:szCs w:val="28"/>
          <w:lang w:val="uk-UA"/>
        </w:rPr>
        <w:lastRenderedPageBreak/>
        <w:t>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302631" w:rsidRDefault="00302631" w:rsidP="0030263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При складанні освітньої програми для 10 класу обрано профіль навчання правовий, враховуючи освітні потреби учнів, кадрове забезпечення та матеріально-технічну базу закладу.</w:t>
      </w:r>
    </w:p>
    <w:p w:rsidR="00302631" w:rsidRDefault="00302631" w:rsidP="0030263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Зміст правового профілю навчання реалізується системою окремих предметів і курсів, який включає окремі предмети суспільно-гуманітарного та математично-природничого циклів.</w:t>
      </w:r>
    </w:p>
    <w:p w:rsidR="00302631" w:rsidRDefault="00302631" w:rsidP="0030263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До базових предметів належать: «Українська мова», «Українська література», «Зарубіжна література», «Іноземна мова», «Історія України», «Всесвітня історія», «Математика», «Фізика і астрономія», «Біологія і екологія», «Хімія», «Географія», «Фізична культура», «Захист Вітчизни», що вивчаються на рівні стандарту.</w:t>
      </w:r>
    </w:p>
    <w:p w:rsidR="00302631" w:rsidRDefault="00302631" w:rsidP="00302631">
      <w:pPr>
        <w:spacing w:after="0" w:line="240" w:lineRule="auto"/>
        <w:ind w:firstLine="708"/>
        <w:jc w:val="both"/>
        <w:rPr>
          <w:rFonts w:ascii="Times New Roman" w:hAnsi="Times New Roman"/>
          <w:sz w:val="28"/>
          <w:szCs w:val="28"/>
          <w:lang w:val="uk-UA"/>
        </w:rPr>
      </w:pPr>
      <w:r>
        <w:rPr>
          <w:rFonts w:ascii="Times New Roman" w:hAnsi="Times New Roman"/>
          <w:bCs/>
          <w:iCs/>
          <w:sz w:val="28"/>
          <w:szCs w:val="28"/>
          <w:lang w:val="uk-UA"/>
        </w:rPr>
        <w:t>До вибірково-обов’язкових предметів належать</w:t>
      </w:r>
      <w:r>
        <w:rPr>
          <w:rFonts w:ascii="Times New Roman" w:hAnsi="Times New Roman"/>
          <w:sz w:val="28"/>
          <w:szCs w:val="28"/>
          <w:lang w:val="uk-UA"/>
        </w:rPr>
        <w:t>: «Інформатика»                     (1.5 години/тиждень), «Мистецтво» (1,5 година/тиждень).</w:t>
      </w:r>
    </w:p>
    <w:p w:rsidR="00302631" w:rsidRDefault="00302631" w:rsidP="0030263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До профільних предметів належать:  «Правознавство»                                       (3 години/тиждень), історія України, Всесвітня історія, що вивчаються на профільному рівні</w:t>
      </w:r>
    </w:p>
    <w:p w:rsidR="00302631" w:rsidRDefault="00302631" w:rsidP="0030263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Курси за вибором, до яких належать спеціальні і факультативні курси,індивідуальні заняття.</w:t>
      </w:r>
    </w:p>
    <w:p w:rsidR="00302631" w:rsidRDefault="00302631" w:rsidP="00302631">
      <w:pPr>
        <w:spacing w:after="0" w:line="240" w:lineRule="auto"/>
        <w:ind w:firstLine="708"/>
        <w:jc w:val="both"/>
        <w:rPr>
          <w:rFonts w:ascii="Times New Roman" w:hAnsi="Times New Roman"/>
          <w:sz w:val="28"/>
          <w:szCs w:val="28"/>
          <w:lang w:val="uk-UA"/>
        </w:rPr>
      </w:pPr>
      <w:r>
        <w:rPr>
          <w:rFonts w:ascii="Times New Roman" w:hAnsi="Times New Roman"/>
          <w:b/>
          <w:sz w:val="28"/>
          <w:szCs w:val="28"/>
          <w:lang w:val="uk-UA"/>
        </w:rPr>
        <w:t>Очікувані результати навчання здобувачів освіти.</w:t>
      </w:r>
      <w:r>
        <w:rPr>
          <w:rFonts w:ascii="Times New Roman" w:hAnsi="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302631" w:rsidRDefault="00302631" w:rsidP="00302631">
      <w:pPr>
        <w:spacing w:after="0" w:line="240" w:lineRule="auto"/>
        <w:ind w:firstLine="708"/>
        <w:jc w:val="both"/>
        <w:rPr>
          <w:rFonts w:ascii="Times New Roman" w:hAnsi="Times New Roman"/>
          <w:sz w:val="28"/>
          <w:szCs w:val="28"/>
          <w:lang w:val="uk-UA"/>
        </w:rPr>
      </w:pPr>
    </w:p>
    <w:p w:rsidR="00302631" w:rsidRDefault="00302631" w:rsidP="00302631">
      <w:pPr>
        <w:spacing w:after="0" w:line="240" w:lineRule="auto"/>
        <w:ind w:firstLine="708"/>
        <w:jc w:val="both"/>
        <w:rPr>
          <w:rFonts w:ascii="Times New Roman" w:hAnsi="Times New Roman"/>
          <w:sz w:val="28"/>
          <w:szCs w:val="28"/>
          <w:lang w:val="uk-UA"/>
        </w:rPr>
      </w:pPr>
    </w:p>
    <w:p w:rsidR="00302631" w:rsidRDefault="00302631" w:rsidP="00302631">
      <w:pPr>
        <w:spacing w:after="0" w:line="240" w:lineRule="auto"/>
        <w:ind w:firstLine="708"/>
        <w:jc w:val="both"/>
        <w:rPr>
          <w:rFonts w:ascii="Times New Roman" w:hAnsi="Times New Roman"/>
          <w:sz w:val="28"/>
          <w:szCs w:val="28"/>
          <w:lang w:val="uk-UA"/>
        </w:rPr>
      </w:pPr>
    </w:p>
    <w:p w:rsidR="00302631" w:rsidRDefault="00302631" w:rsidP="00302631">
      <w:pPr>
        <w:spacing w:after="0" w:line="240" w:lineRule="auto"/>
        <w:ind w:firstLine="708"/>
        <w:jc w:val="both"/>
        <w:rPr>
          <w:rFonts w:ascii="Times New Roman" w:hAnsi="Times New Roman"/>
          <w:sz w:val="28"/>
          <w:szCs w:val="28"/>
          <w:lang w:val="uk-UA"/>
        </w:rPr>
      </w:pPr>
    </w:p>
    <w:p w:rsidR="00302631" w:rsidRDefault="00302631" w:rsidP="00302631">
      <w:pPr>
        <w:spacing w:after="0" w:line="240" w:lineRule="auto"/>
        <w:ind w:firstLine="708"/>
        <w:jc w:val="both"/>
        <w:rPr>
          <w:rFonts w:ascii="Times New Roman" w:hAnsi="Times New Roman"/>
          <w:sz w:val="28"/>
          <w:szCs w:val="28"/>
          <w:lang w:val="uk-UA"/>
        </w:rPr>
      </w:pPr>
    </w:p>
    <w:p w:rsidR="00302631" w:rsidRDefault="00302631" w:rsidP="00302631">
      <w:pPr>
        <w:spacing w:after="0" w:line="240" w:lineRule="auto"/>
        <w:ind w:firstLine="708"/>
        <w:jc w:val="both"/>
        <w:rPr>
          <w:rFonts w:ascii="Times New Roman" w:hAnsi="Times New Roman"/>
          <w:sz w:val="28"/>
          <w:szCs w:val="28"/>
          <w:lang w:val="uk-UA"/>
        </w:rPr>
      </w:pPr>
    </w:p>
    <w:p w:rsidR="00302631" w:rsidRDefault="00302631" w:rsidP="00302631">
      <w:pPr>
        <w:spacing w:after="0" w:line="240" w:lineRule="auto"/>
        <w:ind w:firstLine="708"/>
        <w:jc w:val="both"/>
        <w:rPr>
          <w:rFonts w:ascii="Times New Roman" w:hAnsi="Times New Roman"/>
          <w:sz w:val="28"/>
          <w:szCs w:val="28"/>
          <w:lang w:val="uk-UA"/>
        </w:rPr>
      </w:pPr>
    </w:p>
    <w:p w:rsidR="00302631" w:rsidRDefault="00302631" w:rsidP="00302631">
      <w:pPr>
        <w:spacing w:after="0" w:line="240" w:lineRule="auto"/>
        <w:ind w:firstLine="708"/>
        <w:jc w:val="both"/>
        <w:rPr>
          <w:rFonts w:ascii="Times New Roman" w:hAnsi="Times New Roman"/>
          <w:sz w:val="28"/>
          <w:szCs w:val="28"/>
          <w:lang w:val="uk-UA"/>
        </w:rPr>
      </w:pPr>
    </w:p>
    <w:p w:rsidR="00302631" w:rsidRDefault="00302631" w:rsidP="00302631">
      <w:pPr>
        <w:spacing w:after="0" w:line="240" w:lineRule="auto"/>
        <w:ind w:firstLine="708"/>
        <w:jc w:val="both"/>
        <w:rPr>
          <w:rFonts w:ascii="Times New Roman" w:hAnsi="Times New Roman"/>
          <w:sz w:val="28"/>
          <w:szCs w:val="28"/>
          <w:lang w:val="uk-UA"/>
        </w:rPr>
      </w:pPr>
    </w:p>
    <w:p w:rsidR="00302631" w:rsidRDefault="00302631" w:rsidP="00302631">
      <w:pPr>
        <w:spacing w:after="0" w:line="240" w:lineRule="auto"/>
        <w:ind w:firstLine="708"/>
        <w:jc w:val="both"/>
        <w:rPr>
          <w:rFonts w:ascii="Times New Roman" w:hAnsi="Times New Roman"/>
          <w:sz w:val="28"/>
          <w:szCs w:val="28"/>
          <w:lang w:val="uk-UA"/>
        </w:rPr>
      </w:pPr>
    </w:p>
    <w:p w:rsidR="00302631" w:rsidRDefault="00302631" w:rsidP="00302631">
      <w:pPr>
        <w:spacing w:after="0" w:line="240" w:lineRule="auto"/>
        <w:ind w:firstLine="708"/>
        <w:jc w:val="both"/>
        <w:rPr>
          <w:rFonts w:ascii="Times New Roman" w:hAnsi="Times New Roman"/>
          <w:sz w:val="28"/>
          <w:szCs w:val="28"/>
          <w:lang w:val="uk-UA"/>
        </w:rPr>
      </w:pPr>
    </w:p>
    <w:p w:rsidR="00302631" w:rsidRDefault="00302631" w:rsidP="00302631">
      <w:pPr>
        <w:spacing w:after="0" w:line="240" w:lineRule="auto"/>
        <w:ind w:firstLine="708"/>
        <w:jc w:val="both"/>
        <w:rPr>
          <w:rFonts w:ascii="Times New Roman" w:hAnsi="Times New Roman"/>
          <w:sz w:val="28"/>
          <w:szCs w:val="28"/>
          <w:lang w:val="uk-UA"/>
        </w:rPr>
      </w:pPr>
    </w:p>
    <w:p w:rsidR="00302631" w:rsidRDefault="00302631" w:rsidP="00302631">
      <w:pPr>
        <w:spacing w:after="0" w:line="240" w:lineRule="auto"/>
        <w:ind w:firstLine="708"/>
        <w:jc w:val="both"/>
        <w:rPr>
          <w:rFonts w:ascii="Times New Roman" w:hAnsi="Times New Roman"/>
          <w:sz w:val="28"/>
          <w:szCs w:val="28"/>
          <w:lang w:val="uk-UA"/>
        </w:rPr>
      </w:pPr>
    </w:p>
    <w:p w:rsidR="00302631" w:rsidRDefault="00302631" w:rsidP="00302631">
      <w:pPr>
        <w:spacing w:after="0" w:line="240" w:lineRule="auto"/>
        <w:ind w:firstLine="708"/>
        <w:jc w:val="both"/>
        <w:rPr>
          <w:rFonts w:ascii="Times New Roman" w:hAnsi="Times New Roman"/>
          <w:sz w:val="28"/>
          <w:szCs w:val="28"/>
          <w:lang w:val="uk-UA"/>
        </w:rPr>
      </w:pPr>
    </w:p>
    <w:p w:rsidR="00302631" w:rsidRDefault="00302631" w:rsidP="00302631">
      <w:pPr>
        <w:spacing w:after="0" w:line="240" w:lineRule="auto"/>
        <w:ind w:firstLine="708"/>
        <w:jc w:val="both"/>
        <w:rPr>
          <w:rFonts w:ascii="Times New Roman" w:hAnsi="Times New Roman"/>
          <w:sz w:val="28"/>
          <w:szCs w:val="28"/>
          <w:lang w:val="uk-UA"/>
        </w:rPr>
      </w:pPr>
    </w:p>
    <w:p w:rsidR="00302631" w:rsidRDefault="00302631" w:rsidP="00302631">
      <w:pPr>
        <w:spacing w:after="0" w:line="240" w:lineRule="auto"/>
        <w:ind w:firstLine="708"/>
        <w:jc w:val="both"/>
        <w:rPr>
          <w:rFonts w:ascii="Times New Roman" w:hAnsi="Times New Roman"/>
          <w:sz w:val="28"/>
          <w:szCs w:val="28"/>
          <w:lang w:val="uk-UA"/>
        </w:rPr>
      </w:pPr>
    </w:p>
    <w:p w:rsidR="00302631" w:rsidRDefault="00302631" w:rsidP="00302631">
      <w:pPr>
        <w:spacing w:after="0" w:line="240" w:lineRule="auto"/>
        <w:ind w:firstLine="708"/>
        <w:jc w:val="both"/>
        <w:rPr>
          <w:rFonts w:ascii="Times New Roman" w:hAnsi="Times New Roman"/>
          <w:sz w:val="28"/>
          <w:szCs w:val="28"/>
          <w:lang w:val="uk-UA"/>
        </w:rPr>
      </w:pPr>
    </w:p>
    <w:tbl>
      <w:tblPr>
        <w:tblW w:w="9991"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26"/>
        <w:gridCol w:w="1135"/>
        <w:gridCol w:w="8430"/>
      </w:tblGrid>
      <w:tr w:rsidR="00302631" w:rsidTr="00D46669">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jc w:val="center"/>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lastRenderedPageBreak/>
              <w:t xml:space="preserve">№ </w:t>
            </w:r>
          </w:p>
        </w:tc>
        <w:tc>
          <w:tcPr>
            <w:tcW w:w="11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jc w:val="center"/>
              <w:rPr>
                <w:rFonts w:ascii="Times New Roman" w:eastAsia="Times New Roman" w:hAnsi="Times New Roman"/>
                <w:b/>
                <w:sz w:val="28"/>
                <w:szCs w:val="28"/>
                <w:highlight w:val="white"/>
                <w:lang w:val="uk-UA"/>
              </w:rPr>
            </w:pPr>
            <w:r>
              <w:rPr>
                <w:rFonts w:ascii="Times New Roman" w:eastAsia="Times New Roman" w:hAnsi="Times New Roman"/>
                <w:b/>
                <w:sz w:val="28"/>
                <w:szCs w:val="28"/>
                <w:lang w:val="uk-UA"/>
              </w:rPr>
              <w:t>Ключові компетентності</w:t>
            </w:r>
          </w:p>
        </w:tc>
        <w:tc>
          <w:tcPr>
            <w:tcW w:w="843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jc w:val="center"/>
              <w:rPr>
                <w:rFonts w:ascii="Times New Roman" w:eastAsia="Times New Roman" w:hAnsi="Times New Roman"/>
                <w:b/>
                <w:sz w:val="28"/>
                <w:szCs w:val="28"/>
                <w:highlight w:val="white"/>
                <w:lang w:val="uk-UA"/>
              </w:rPr>
            </w:pPr>
            <w:r>
              <w:rPr>
                <w:rFonts w:ascii="Times New Roman" w:eastAsia="Times New Roman" w:hAnsi="Times New Roman"/>
                <w:b/>
                <w:sz w:val="28"/>
                <w:szCs w:val="28"/>
                <w:highlight w:val="white"/>
                <w:lang w:val="uk-UA"/>
              </w:rPr>
              <w:t>Компоненти</w:t>
            </w:r>
          </w:p>
        </w:tc>
      </w:tr>
      <w:tr w:rsidR="00302631" w:rsidRPr="00D46669" w:rsidTr="00D46669">
        <w:trPr>
          <w:cantSplit/>
          <w:trHeight w:val="1134"/>
        </w:trPr>
        <w:tc>
          <w:tcPr>
            <w:tcW w:w="4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1</w:t>
            </w:r>
          </w:p>
        </w:tc>
        <w:tc>
          <w:tcPr>
            <w:tcW w:w="11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extDirection w:val="btLr"/>
            <w:hideMark/>
          </w:tcPr>
          <w:p w:rsidR="00302631" w:rsidRDefault="00302631">
            <w:pPr>
              <w:widowControl w:val="0"/>
              <w:spacing w:after="0" w:line="240" w:lineRule="auto"/>
              <w:ind w:left="113" w:right="113"/>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Спілкування державною мовою</w:t>
            </w:r>
          </w:p>
        </w:tc>
        <w:tc>
          <w:tcPr>
            <w:tcW w:w="84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widowControl w:val="0"/>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Уміння:</w:t>
            </w:r>
            <w:r>
              <w:rPr>
                <w:rFonts w:ascii="Times New Roman" w:eastAsia="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sz w:val="28"/>
                <w:szCs w:val="28"/>
                <w:lang w:val="uk-UA"/>
              </w:rPr>
              <w:t>уникнення невнормованих іншомовних запозичень у спілкуванні на тематику</w:t>
            </w:r>
            <w:r>
              <w:rPr>
                <w:rFonts w:ascii="Times New Roman" w:eastAsia="Times New Roman" w:hAnsi="Times New Roman"/>
                <w:sz w:val="28"/>
                <w:szCs w:val="28"/>
                <w:highlight w:val="white"/>
                <w:lang w:val="uk-UA"/>
              </w:rPr>
              <w:t xml:space="preserve"> окремого предмета; поповнювати свій словниковий запас.</w:t>
            </w:r>
          </w:p>
          <w:p w:rsidR="00302631" w:rsidRDefault="00302631">
            <w:pPr>
              <w:widowControl w:val="0"/>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Ставлення:</w:t>
            </w:r>
            <w:r>
              <w:rPr>
                <w:rFonts w:ascii="Times New Roman" w:eastAsia="Times New Roman" w:hAnsi="Times New Roman"/>
                <w:sz w:val="28"/>
                <w:szCs w:val="28"/>
                <w:highlight w:val="white"/>
                <w:lang w:val="uk-UA"/>
              </w:rPr>
              <w:t xml:space="preserve"> розуміння важливості чітких та лаконічних формулювань.</w:t>
            </w:r>
          </w:p>
          <w:p w:rsidR="00302631" w:rsidRDefault="00302631">
            <w:pPr>
              <w:widowControl w:val="0"/>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Навчальні ресурси:</w:t>
            </w:r>
            <w:r>
              <w:rPr>
                <w:rFonts w:ascii="Times New Roman" w:eastAsia="Times New Roman" w:hAnsi="Times New Roman"/>
                <w:sz w:val="28"/>
                <w:szCs w:val="28"/>
                <w:highlight w:val="white"/>
                <w:lang w:val="uk-UA"/>
              </w:rPr>
              <w:t xml:space="preserve"> означення понять, формулювання властивостей, доведення правил, теорем</w:t>
            </w:r>
          </w:p>
        </w:tc>
      </w:tr>
      <w:tr w:rsidR="00302631" w:rsidRPr="00D46669" w:rsidTr="00D46669">
        <w:trPr>
          <w:cantSplit/>
          <w:trHeight w:val="1134"/>
        </w:trPr>
        <w:tc>
          <w:tcPr>
            <w:tcW w:w="4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widowControl w:val="0"/>
              <w:spacing w:after="0" w:line="240" w:lineRule="auto"/>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2</w:t>
            </w:r>
          </w:p>
        </w:tc>
        <w:tc>
          <w:tcPr>
            <w:tcW w:w="11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extDirection w:val="btLr"/>
            <w:hideMark/>
          </w:tcPr>
          <w:p w:rsidR="00302631" w:rsidRDefault="00302631">
            <w:pPr>
              <w:widowControl w:val="0"/>
              <w:spacing w:after="0" w:line="240" w:lineRule="auto"/>
              <w:ind w:left="113" w:right="113"/>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Спілкування іноземними мовами</w:t>
            </w:r>
          </w:p>
        </w:tc>
        <w:tc>
          <w:tcPr>
            <w:tcW w:w="84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Уміння:</w:t>
            </w:r>
            <w:r>
              <w:rPr>
                <w:rFonts w:ascii="Times New Roman" w:hAnsi="Times New Roman"/>
                <w:color w:val="000000"/>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sz w:val="28"/>
                <w:szCs w:val="28"/>
                <w:highlight w:val="white"/>
                <w:lang w:val="uk-UA"/>
              </w:rPr>
              <w:t>.</w:t>
            </w:r>
          </w:p>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Ставлення:</w:t>
            </w:r>
            <w:r>
              <w:rPr>
                <w:rFonts w:ascii="Times New Roman" w:hAnsi="Times New Roman"/>
                <w:color w:val="000000"/>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sz w:val="28"/>
                <w:szCs w:val="28"/>
                <w:highlight w:val="white"/>
                <w:lang w:val="uk-UA"/>
              </w:rPr>
              <w:t>.</w:t>
            </w:r>
          </w:p>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Навчальні ресурси:</w:t>
            </w:r>
            <w:r>
              <w:rPr>
                <w:rFonts w:ascii="Times New Roman" w:hAnsi="Times New Roman"/>
                <w:sz w:val="28"/>
                <w:szCs w:val="28"/>
                <w:lang w:val="uk-UA"/>
              </w:rPr>
              <w:t>підручники, словники, довідкова література, мультимедійні засоби, адаптовані іншомовні тексти.</w:t>
            </w:r>
          </w:p>
        </w:tc>
      </w:tr>
      <w:tr w:rsidR="00302631" w:rsidRPr="00D46669" w:rsidTr="00D46669">
        <w:trPr>
          <w:cantSplit/>
          <w:trHeight w:val="1134"/>
        </w:trPr>
        <w:tc>
          <w:tcPr>
            <w:tcW w:w="4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lastRenderedPageBreak/>
              <w:t>3</w:t>
            </w:r>
          </w:p>
        </w:tc>
        <w:tc>
          <w:tcPr>
            <w:tcW w:w="11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extDirection w:val="btLr"/>
            <w:hideMark/>
          </w:tcPr>
          <w:p w:rsidR="00302631" w:rsidRDefault="00302631">
            <w:pPr>
              <w:widowControl w:val="0"/>
              <w:spacing w:after="0" w:line="240" w:lineRule="auto"/>
              <w:ind w:left="113" w:right="113"/>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Математична компетентність</w:t>
            </w:r>
          </w:p>
        </w:tc>
        <w:tc>
          <w:tcPr>
            <w:tcW w:w="84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Уміння:</w:t>
            </w:r>
            <w:r>
              <w:rPr>
                <w:rFonts w:ascii="Times New Roman" w:eastAsia="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Ставлення:</w:t>
            </w:r>
            <w:r>
              <w:rPr>
                <w:rFonts w:ascii="Times New Roman" w:eastAsia="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Навчальні ресурси:</w:t>
            </w:r>
            <w:r>
              <w:rPr>
                <w:rFonts w:ascii="Times New Roman" w:eastAsia="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302631" w:rsidRPr="00D46669" w:rsidTr="00D46669">
        <w:trPr>
          <w:cantSplit/>
          <w:trHeight w:val="1134"/>
        </w:trPr>
        <w:tc>
          <w:tcPr>
            <w:tcW w:w="4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4</w:t>
            </w:r>
          </w:p>
        </w:tc>
        <w:tc>
          <w:tcPr>
            <w:tcW w:w="11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extDirection w:val="btLr"/>
            <w:hideMark/>
          </w:tcPr>
          <w:p w:rsidR="00302631" w:rsidRDefault="00302631">
            <w:pPr>
              <w:widowControl w:val="0"/>
              <w:spacing w:after="0" w:line="240" w:lineRule="auto"/>
              <w:ind w:left="113" w:right="113"/>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Основні компетентності у природничих науках і технологіях</w:t>
            </w:r>
          </w:p>
        </w:tc>
        <w:tc>
          <w:tcPr>
            <w:tcW w:w="84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Уміння:</w:t>
            </w:r>
            <w:r>
              <w:rPr>
                <w:rFonts w:ascii="Times New Roman" w:eastAsia="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sz w:val="28"/>
                <w:szCs w:val="28"/>
                <w:lang w:val="uk-UA"/>
              </w:rPr>
              <w:t>; послуговуватися технологічними пристроями</w:t>
            </w:r>
            <w:r>
              <w:rPr>
                <w:rFonts w:ascii="Times New Roman" w:eastAsia="Times New Roman" w:hAnsi="Times New Roman"/>
                <w:sz w:val="28"/>
                <w:szCs w:val="28"/>
                <w:highlight w:val="white"/>
                <w:lang w:val="uk-UA"/>
              </w:rPr>
              <w:t>.</w:t>
            </w:r>
          </w:p>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Ставлення:</w:t>
            </w:r>
            <w:r>
              <w:rPr>
                <w:rFonts w:ascii="Times New Roman" w:eastAsia="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sz w:val="28"/>
                <w:szCs w:val="28"/>
                <w:lang w:val="uk-UA"/>
              </w:rPr>
              <w:t xml:space="preserve"> усвідомлення ролі наукових ідей в сучасних інформаційних технологіях</w:t>
            </w:r>
          </w:p>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Навчальні ресурси:</w:t>
            </w:r>
            <w:r>
              <w:rPr>
                <w:rFonts w:ascii="Times New Roman" w:eastAsia="Times New Roman" w:hAnsi="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02631" w:rsidRPr="00D46669" w:rsidTr="00D46669">
        <w:trPr>
          <w:cantSplit/>
          <w:trHeight w:val="1134"/>
        </w:trPr>
        <w:tc>
          <w:tcPr>
            <w:tcW w:w="4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5</w:t>
            </w:r>
          </w:p>
        </w:tc>
        <w:tc>
          <w:tcPr>
            <w:tcW w:w="11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extDirection w:val="btLr"/>
            <w:hideMark/>
          </w:tcPr>
          <w:p w:rsidR="00302631" w:rsidRDefault="00302631">
            <w:pPr>
              <w:widowControl w:val="0"/>
              <w:spacing w:after="0" w:line="240" w:lineRule="auto"/>
              <w:ind w:left="113" w:right="113"/>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Інформаційно-цифрова компетентність</w:t>
            </w:r>
          </w:p>
        </w:tc>
        <w:tc>
          <w:tcPr>
            <w:tcW w:w="84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Уміння:</w:t>
            </w:r>
            <w:r>
              <w:rPr>
                <w:rFonts w:ascii="Times New Roman" w:eastAsia="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Ставлення:</w:t>
            </w:r>
            <w:r>
              <w:rPr>
                <w:rFonts w:ascii="Times New Roman" w:eastAsia="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Навчальні ресурси:</w:t>
            </w:r>
            <w:r>
              <w:rPr>
                <w:rFonts w:ascii="Times New Roman" w:eastAsia="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302631" w:rsidRPr="00D46669" w:rsidTr="00D46669">
        <w:trPr>
          <w:cantSplit/>
          <w:trHeight w:val="1134"/>
        </w:trPr>
        <w:tc>
          <w:tcPr>
            <w:tcW w:w="4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lastRenderedPageBreak/>
              <w:t>6</w:t>
            </w:r>
          </w:p>
        </w:tc>
        <w:tc>
          <w:tcPr>
            <w:tcW w:w="11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extDirection w:val="btLr"/>
            <w:hideMark/>
          </w:tcPr>
          <w:p w:rsidR="00302631" w:rsidRDefault="00302631">
            <w:pPr>
              <w:widowControl w:val="0"/>
              <w:spacing w:after="0" w:line="240" w:lineRule="auto"/>
              <w:ind w:left="113" w:right="113"/>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Уміння вчитися впродовж життя</w:t>
            </w:r>
          </w:p>
        </w:tc>
        <w:tc>
          <w:tcPr>
            <w:tcW w:w="84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Уміння:</w:t>
            </w:r>
            <w:r>
              <w:rPr>
                <w:rFonts w:ascii="Times New Roman" w:eastAsia="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Ставлення:</w:t>
            </w:r>
            <w:r>
              <w:rPr>
                <w:rFonts w:ascii="Times New Roman" w:eastAsia="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Навчальні ресурси:</w:t>
            </w:r>
            <w:r>
              <w:rPr>
                <w:rFonts w:ascii="Times New Roman" w:eastAsia="Times New Roman" w:hAnsi="Times New Roman"/>
                <w:sz w:val="28"/>
                <w:szCs w:val="28"/>
                <w:highlight w:val="white"/>
                <w:lang w:val="uk-UA"/>
              </w:rPr>
              <w:t xml:space="preserve"> моделювання власної освітньої траєкторії</w:t>
            </w:r>
          </w:p>
        </w:tc>
      </w:tr>
      <w:tr w:rsidR="00302631" w:rsidRPr="00D46669" w:rsidTr="00D46669">
        <w:trPr>
          <w:cantSplit/>
          <w:trHeight w:val="1134"/>
        </w:trPr>
        <w:tc>
          <w:tcPr>
            <w:tcW w:w="4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7</w:t>
            </w:r>
          </w:p>
        </w:tc>
        <w:tc>
          <w:tcPr>
            <w:tcW w:w="11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extDirection w:val="btLr"/>
            <w:hideMark/>
          </w:tcPr>
          <w:p w:rsidR="00302631" w:rsidRDefault="00302631">
            <w:pPr>
              <w:widowControl w:val="0"/>
              <w:spacing w:after="0" w:line="240" w:lineRule="auto"/>
              <w:ind w:left="113" w:right="113"/>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Ініціативність і підприємливість</w:t>
            </w:r>
          </w:p>
        </w:tc>
        <w:tc>
          <w:tcPr>
            <w:tcW w:w="84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Уміння:</w:t>
            </w:r>
            <w:r>
              <w:rPr>
                <w:rFonts w:ascii="Times New Roman" w:eastAsia="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Ставлення:</w:t>
            </w:r>
            <w:r>
              <w:rPr>
                <w:rFonts w:ascii="Times New Roman" w:eastAsia="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Навчальні ресурси:</w:t>
            </w:r>
            <w:r>
              <w:rPr>
                <w:rFonts w:ascii="Times New Roman" w:eastAsia="Times New Roman" w:hAnsi="Times New Roman"/>
                <w:sz w:val="28"/>
                <w:szCs w:val="28"/>
                <w:highlight w:val="white"/>
                <w:lang w:val="uk-UA"/>
              </w:rPr>
              <w:t xml:space="preserve"> завдання підприємницького змісту (оптимізаційні задачі)</w:t>
            </w:r>
          </w:p>
        </w:tc>
      </w:tr>
      <w:tr w:rsidR="00302631" w:rsidRPr="00D46669" w:rsidTr="00D46669">
        <w:trPr>
          <w:cantSplit/>
          <w:trHeight w:val="1134"/>
        </w:trPr>
        <w:tc>
          <w:tcPr>
            <w:tcW w:w="4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8</w:t>
            </w:r>
          </w:p>
        </w:tc>
        <w:tc>
          <w:tcPr>
            <w:tcW w:w="11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extDirection w:val="btLr"/>
            <w:hideMark/>
          </w:tcPr>
          <w:p w:rsidR="00302631" w:rsidRDefault="00302631">
            <w:pPr>
              <w:widowControl w:val="0"/>
              <w:spacing w:after="0" w:line="240" w:lineRule="auto"/>
              <w:ind w:left="113" w:right="113"/>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Соціальна і громадянська компетентності</w:t>
            </w:r>
          </w:p>
        </w:tc>
        <w:tc>
          <w:tcPr>
            <w:tcW w:w="84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Уміння:</w:t>
            </w:r>
            <w:r>
              <w:rPr>
                <w:rFonts w:ascii="Times New Roman" w:eastAsia="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Ставлення:</w:t>
            </w:r>
            <w:r>
              <w:rPr>
                <w:rFonts w:ascii="Times New Roman" w:eastAsia="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Навчальні ресурси:</w:t>
            </w:r>
            <w:r>
              <w:rPr>
                <w:rFonts w:ascii="Times New Roman" w:eastAsia="Times New Roman" w:hAnsi="Times New Roman"/>
                <w:sz w:val="28"/>
                <w:szCs w:val="28"/>
                <w:highlight w:val="white"/>
                <w:lang w:val="uk-UA"/>
              </w:rPr>
              <w:t xml:space="preserve"> завдання соціального змісту</w:t>
            </w:r>
          </w:p>
        </w:tc>
      </w:tr>
      <w:tr w:rsidR="00302631" w:rsidRPr="00D46669" w:rsidTr="00D46669">
        <w:trPr>
          <w:cantSplit/>
          <w:trHeight w:val="1134"/>
        </w:trPr>
        <w:tc>
          <w:tcPr>
            <w:tcW w:w="4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lastRenderedPageBreak/>
              <w:t>9</w:t>
            </w:r>
          </w:p>
        </w:tc>
        <w:tc>
          <w:tcPr>
            <w:tcW w:w="11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extDirection w:val="btLr"/>
            <w:hideMark/>
          </w:tcPr>
          <w:p w:rsidR="00302631" w:rsidRDefault="00302631">
            <w:pPr>
              <w:widowControl w:val="0"/>
              <w:spacing w:after="0" w:line="240" w:lineRule="auto"/>
              <w:ind w:left="113" w:right="113"/>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Обізнаність і самовираження у сфері культури</w:t>
            </w:r>
          </w:p>
        </w:tc>
        <w:tc>
          <w:tcPr>
            <w:tcW w:w="84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 xml:space="preserve">Уміння: </w:t>
            </w:r>
            <w:r>
              <w:rPr>
                <w:rFonts w:ascii="Times New Roman" w:eastAsia="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Ставлення:</w:t>
            </w:r>
            <w:r>
              <w:rPr>
                <w:rFonts w:ascii="Times New Roman" w:eastAsia="Times New Roman" w:hAnsi="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sz w:val="28"/>
                <w:szCs w:val="28"/>
                <w:highlight w:val="white"/>
                <w:lang w:val="uk-UA"/>
              </w:rPr>
              <w:t>.</w:t>
            </w:r>
          </w:p>
          <w:p w:rsidR="00302631" w:rsidRDefault="00302631">
            <w:pPr>
              <w:spacing w:after="0" w:line="240" w:lineRule="auto"/>
              <w:rPr>
                <w:rFonts w:ascii="Times New Roman" w:eastAsia="Times New Roman" w:hAnsi="Times New Roman"/>
                <w:sz w:val="28"/>
                <w:szCs w:val="28"/>
                <w:lang w:val="uk-UA"/>
              </w:rPr>
            </w:pPr>
            <w:r>
              <w:rPr>
                <w:rFonts w:ascii="Times New Roman" w:eastAsia="Times New Roman" w:hAnsi="Times New Roman"/>
                <w:b/>
                <w:i/>
                <w:sz w:val="28"/>
                <w:szCs w:val="28"/>
                <w:highlight w:val="white"/>
                <w:lang w:val="uk-UA"/>
              </w:rPr>
              <w:t>Навчальні ресурси:</w:t>
            </w:r>
            <w:r>
              <w:rPr>
                <w:rFonts w:ascii="Times New Roman" w:eastAsia="Times New Roman" w:hAnsi="Times New Roman"/>
                <w:sz w:val="28"/>
                <w:szCs w:val="28"/>
                <w:lang w:val="uk-UA"/>
              </w:rPr>
              <w:t>математичні моделі в різних видах мистецтва</w:t>
            </w:r>
          </w:p>
        </w:tc>
      </w:tr>
      <w:tr w:rsidR="00302631" w:rsidRPr="00D46669" w:rsidTr="00D46669">
        <w:trPr>
          <w:cantSplit/>
          <w:trHeight w:val="1134"/>
        </w:trPr>
        <w:tc>
          <w:tcPr>
            <w:tcW w:w="42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10</w:t>
            </w:r>
          </w:p>
        </w:tc>
        <w:tc>
          <w:tcPr>
            <w:tcW w:w="11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extDirection w:val="btLr"/>
            <w:hideMark/>
          </w:tcPr>
          <w:p w:rsidR="00302631" w:rsidRDefault="00302631">
            <w:pPr>
              <w:widowControl w:val="0"/>
              <w:spacing w:after="0" w:line="240" w:lineRule="auto"/>
              <w:ind w:left="113" w:right="113"/>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Екологічна грамотність і здорове життя</w:t>
            </w:r>
          </w:p>
        </w:tc>
        <w:tc>
          <w:tcPr>
            <w:tcW w:w="84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Уміння:</w:t>
            </w:r>
            <w:r>
              <w:rPr>
                <w:rFonts w:ascii="Times New Roman" w:eastAsia="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Ставлення:</w:t>
            </w:r>
            <w:r>
              <w:rPr>
                <w:rFonts w:ascii="Times New Roman" w:eastAsia="Times New Roman" w:hAnsi="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02631" w:rsidRDefault="00302631">
            <w:pPr>
              <w:spacing w:after="0" w:line="240" w:lineRule="auto"/>
              <w:rPr>
                <w:rFonts w:ascii="Times New Roman" w:eastAsia="Times New Roman" w:hAnsi="Times New Roman"/>
                <w:sz w:val="28"/>
                <w:szCs w:val="28"/>
                <w:highlight w:val="white"/>
                <w:lang w:val="uk-UA"/>
              </w:rPr>
            </w:pPr>
            <w:r>
              <w:rPr>
                <w:rFonts w:ascii="Times New Roman" w:eastAsia="Times New Roman" w:hAnsi="Times New Roman"/>
                <w:b/>
                <w:i/>
                <w:sz w:val="28"/>
                <w:szCs w:val="28"/>
                <w:highlight w:val="white"/>
                <w:lang w:val="uk-UA"/>
              </w:rPr>
              <w:t>Навчальні ресурси:</w:t>
            </w:r>
            <w:r>
              <w:rPr>
                <w:rFonts w:ascii="Times New Roman" w:eastAsia="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02631" w:rsidRDefault="00302631" w:rsidP="00302631">
      <w:pPr>
        <w:spacing w:after="0" w:line="240" w:lineRule="auto"/>
        <w:ind w:firstLine="709"/>
        <w:jc w:val="both"/>
        <w:rPr>
          <w:rFonts w:ascii="Times New Roman" w:hAnsi="Times New Roman"/>
          <w:sz w:val="28"/>
          <w:szCs w:val="28"/>
          <w:highlight w:val="white"/>
          <w:lang w:val="uk-UA"/>
        </w:rPr>
      </w:pPr>
    </w:p>
    <w:p w:rsidR="00302631" w:rsidRDefault="00302631" w:rsidP="00302631">
      <w:pPr>
        <w:spacing w:after="0" w:line="240" w:lineRule="auto"/>
        <w:ind w:firstLine="709"/>
        <w:jc w:val="both"/>
        <w:rPr>
          <w:rFonts w:ascii="Times New Roman" w:hAnsi="Times New Roman"/>
          <w:sz w:val="28"/>
          <w:szCs w:val="28"/>
          <w:highlight w:val="white"/>
          <w:lang w:val="uk-UA"/>
        </w:rPr>
      </w:pPr>
      <w:r>
        <w:rPr>
          <w:rFonts w:ascii="Times New Roman" w:hAnsi="Times New Roman"/>
          <w:sz w:val="28"/>
          <w:szCs w:val="28"/>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302631" w:rsidRDefault="00302631" w:rsidP="00302631">
      <w:pPr>
        <w:spacing w:after="0" w:line="240" w:lineRule="auto"/>
        <w:ind w:firstLine="709"/>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 xml:space="preserve">Наскрізні лінії є засобом інтеграції ключових і </w:t>
      </w:r>
      <w:proofErr w:type="spellStart"/>
      <w:r>
        <w:rPr>
          <w:rFonts w:ascii="Times New Roman" w:eastAsia="Times New Roman" w:hAnsi="Times New Roman"/>
          <w:sz w:val="28"/>
          <w:szCs w:val="28"/>
          <w:highlight w:val="white"/>
          <w:lang w:val="uk-UA"/>
        </w:rPr>
        <w:t>загальнопредметних</w:t>
      </w:r>
      <w:proofErr w:type="spellEnd"/>
      <w:r>
        <w:rPr>
          <w:rFonts w:ascii="Times New Roman" w:eastAsia="Times New Roman" w:hAnsi="Times New Roman"/>
          <w:sz w:val="28"/>
          <w:szCs w:val="28"/>
          <w:highlight w:val="white"/>
          <w:lang w:val="uk-UA"/>
        </w:rPr>
        <w:t xml:space="preserve"> компетентностей, окремих предметів та предметних циклів; їх необхідно враховувати при формуванні шкільного середовища.</w:t>
      </w:r>
    </w:p>
    <w:p w:rsidR="00302631" w:rsidRDefault="00302631" w:rsidP="00302631">
      <w:pPr>
        <w:spacing w:after="0" w:line="240" w:lineRule="auto"/>
        <w:ind w:firstLine="709"/>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 xml:space="preserve">Наскрізні лінії є соціально значимими </w:t>
      </w:r>
      <w:proofErr w:type="spellStart"/>
      <w:r>
        <w:rPr>
          <w:rFonts w:ascii="Times New Roman" w:eastAsia="Times New Roman" w:hAnsi="Times New Roman"/>
          <w:sz w:val="28"/>
          <w:szCs w:val="28"/>
          <w:highlight w:val="white"/>
          <w:lang w:val="uk-UA"/>
        </w:rPr>
        <w:t>надпредметними</w:t>
      </w:r>
      <w:proofErr w:type="spellEnd"/>
      <w:r>
        <w:rPr>
          <w:rFonts w:ascii="Times New Roman" w:eastAsia="Times New Roman" w:hAnsi="Times New Roman"/>
          <w:sz w:val="28"/>
          <w:szCs w:val="28"/>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02631" w:rsidRDefault="00302631" w:rsidP="00302631">
      <w:pPr>
        <w:spacing w:after="0" w:line="240" w:lineRule="auto"/>
        <w:ind w:firstLine="709"/>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Навчання за наскрізними лініями реалізується насамперед через:</w:t>
      </w:r>
    </w:p>
    <w:p w:rsidR="00302631" w:rsidRDefault="00302631" w:rsidP="00302631">
      <w:pPr>
        <w:spacing w:after="0" w:line="240" w:lineRule="auto"/>
        <w:ind w:firstLine="709"/>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02631" w:rsidRDefault="00302631" w:rsidP="00302631">
      <w:pPr>
        <w:spacing w:after="0" w:line="240" w:lineRule="auto"/>
        <w:ind w:firstLine="709"/>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sz w:val="28"/>
          <w:szCs w:val="28"/>
          <w:highlight w:val="white"/>
          <w:lang w:val="uk-UA"/>
        </w:rPr>
        <w:t>надпредметні</w:t>
      </w:r>
      <w:proofErr w:type="spellEnd"/>
      <w:r>
        <w:rPr>
          <w:rFonts w:ascii="Times New Roman" w:eastAsia="Times New Roman" w:hAnsi="Times New Roman"/>
          <w:sz w:val="28"/>
          <w:szCs w:val="28"/>
          <w:highlight w:val="white"/>
          <w:lang w:val="uk-UA"/>
        </w:rPr>
        <w:t xml:space="preserve">, </w:t>
      </w:r>
      <w:proofErr w:type="spellStart"/>
      <w:r>
        <w:rPr>
          <w:rFonts w:ascii="Times New Roman" w:eastAsia="Times New Roman" w:hAnsi="Times New Roman"/>
          <w:sz w:val="28"/>
          <w:szCs w:val="28"/>
          <w:highlight w:val="white"/>
          <w:lang w:val="uk-UA"/>
        </w:rPr>
        <w:t>міжкласові</w:t>
      </w:r>
      <w:proofErr w:type="spellEnd"/>
      <w:r>
        <w:rPr>
          <w:rFonts w:ascii="Times New Roman" w:eastAsia="Times New Roman" w:hAnsi="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02631" w:rsidRDefault="00302631" w:rsidP="00302631">
      <w:pPr>
        <w:spacing w:after="0" w:line="240" w:lineRule="auto"/>
        <w:ind w:firstLine="709"/>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 xml:space="preserve">предмети за вибором; </w:t>
      </w:r>
    </w:p>
    <w:p w:rsidR="00302631" w:rsidRDefault="00302631" w:rsidP="00302631">
      <w:pPr>
        <w:spacing w:after="0" w:line="240" w:lineRule="auto"/>
        <w:ind w:firstLine="709"/>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 xml:space="preserve">роботу в проектах; </w:t>
      </w:r>
    </w:p>
    <w:p w:rsidR="00302631" w:rsidRDefault="00302631" w:rsidP="00302631">
      <w:pPr>
        <w:spacing w:after="0" w:line="240" w:lineRule="auto"/>
        <w:ind w:firstLine="709"/>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позакласну навчальну роботу і роботу гуртків.</w:t>
      </w:r>
    </w:p>
    <w:p w:rsidR="00302631" w:rsidRDefault="00302631" w:rsidP="00302631">
      <w:pPr>
        <w:spacing w:after="0" w:line="240" w:lineRule="auto"/>
        <w:ind w:firstLine="709"/>
        <w:jc w:val="both"/>
        <w:rPr>
          <w:rFonts w:ascii="Times New Roman" w:eastAsia="Times New Roman" w:hAnsi="Times New Roman"/>
          <w:sz w:val="28"/>
          <w:szCs w:val="28"/>
          <w:highlight w:val="white"/>
          <w:lang w:val="uk-UA"/>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5"/>
        <w:gridCol w:w="8680"/>
      </w:tblGrid>
      <w:tr w:rsidR="00302631" w:rsidTr="00302631">
        <w:trPr>
          <w:trHeight w:val="20"/>
        </w:trPr>
        <w:tc>
          <w:tcPr>
            <w:tcW w:w="964" w:type="dxa"/>
            <w:tcBorders>
              <w:top w:val="single" w:sz="4" w:space="0" w:color="000000"/>
              <w:left w:val="single" w:sz="4" w:space="0" w:color="000000"/>
              <w:bottom w:val="single" w:sz="4" w:space="0" w:color="000000"/>
              <w:right w:val="single" w:sz="4" w:space="0" w:color="000000"/>
            </w:tcBorders>
            <w:hideMark/>
          </w:tcPr>
          <w:p w:rsidR="00302631" w:rsidRDefault="00302631">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Наскрізна лінія</w:t>
            </w:r>
          </w:p>
        </w:tc>
        <w:tc>
          <w:tcPr>
            <w:tcW w:w="8675" w:type="dxa"/>
            <w:tcBorders>
              <w:top w:val="single" w:sz="4" w:space="0" w:color="000000"/>
              <w:left w:val="single" w:sz="4" w:space="0" w:color="000000"/>
              <w:bottom w:val="single" w:sz="4" w:space="0" w:color="000000"/>
              <w:right w:val="single" w:sz="4" w:space="0" w:color="000000"/>
            </w:tcBorders>
            <w:hideMark/>
          </w:tcPr>
          <w:p w:rsidR="00302631" w:rsidRDefault="00302631">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highlight w:val="white"/>
                <w:lang w:val="uk-UA"/>
              </w:rPr>
              <w:t>Коротка характеристика</w:t>
            </w:r>
          </w:p>
        </w:tc>
      </w:tr>
      <w:tr w:rsidR="00302631" w:rsidRPr="00D46669" w:rsidTr="00302631">
        <w:trPr>
          <w:cantSplit/>
          <w:trHeight w:val="20"/>
        </w:trPr>
        <w:tc>
          <w:tcPr>
            <w:tcW w:w="964" w:type="dxa"/>
            <w:tcBorders>
              <w:top w:val="single" w:sz="4" w:space="0" w:color="000000"/>
              <w:left w:val="single" w:sz="4" w:space="0" w:color="000000"/>
              <w:bottom w:val="single" w:sz="4" w:space="0" w:color="000000"/>
              <w:right w:val="single" w:sz="4" w:space="0" w:color="000000"/>
            </w:tcBorders>
            <w:textDirection w:val="btLr"/>
            <w:hideMark/>
          </w:tcPr>
          <w:p w:rsidR="00302631" w:rsidRDefault="00302631">
            <w:pPr>
              <w:spacing w:after="0" w:line="240" w:lineRule="auto"/>
              <w:ind w:left="113" w:right="113"/>
              <w:jc w:val="center"/>
              <w:rPr>
                <w:rFonts w:ascii="Times New Roman" w:eastAsia="Times New Roman" w:hAnsi="Times New Roman"/>
                <w:sz w:val="28"/>
                <w:szCs w:val="28"/>
                <w:lang w:val="uk-UA"/>
              </w:rPr>
            </w:pPr>
            <w:r>
              <w:rPr>
                <w:rFonts w:ascii="Times New Roman" w:eastAsia="Times New Roman" w:hAnsi="Times New Roman"/>
                <w:sz w:val="28"/>
                <w:szCs w:val="28"/>
                <w:highlight w:val="white"/>
                <w:lang w:val="uk-UA"/>
              </w:rPr>
              <w:t>Екологічна безпека й сталий розвиток</w:t>
            </w:r>
          </w:p>
        </w:tc>
        <w:tc>
          <w:tcPr>
            <w:tcW w:w="8675" w:type="dxa"/>
            <w:tcBorders>
              <w:top w:val="single" w:sz="4" w:space="0" w:color="000000"/>
              <w:left w:val="single" w:sz="4" w:space="0" w:color="000000"/>
              <w:bottom w:val="single" w:sz="4" w:space="0" w:color="000000"/>
              <w:right w:val="single" w:sz="4" w:space="0" w:color="000000"/>
            </w:tcBorders>
            <w:hideMark/>
          </w:tcPr>
          <w:p w:rsidR="00302631" w:rsidRDefault="00302631">
            <w:pPr>
              <w:spacing w:after="0" w:line="240" w:lineRule="auto"/>
              <w:ind w:firstLine="709"/>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02631" w:rsidRDefault="00302631">
            <w:pPr>
              <w:spacing w:after="0" w:line="240" w:lineRule="auto"/>
              <w:ind w:firstLine="709"/>
              <w:jc w:val="both"/>
              <w:rPr>
                <w:rFonts w:ascii="Times New Roman" w:eastAsia="Times New Roman" w:hAnsi="Times New Roman"/>
                <w:b/>
                <w:sz w:val="28"/>
                <w:szCs w:val="28"/>
                <w:lang w:val="uk-UA"/>
              </w:rPr>
            </w:pPr>
            <w:r>
              <w:rPr>
                <w:rFonts w:ascii="Times New Roman" w:eastAsia="Times New Roman" w:hAnsi="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02631" w:rsidRPr="00D46669" w:rsidTr="00302631">
        <w:trPr>
          <w:cantSplit/>
          <w:trHeight w:val="20"/>
        </w:trPr>
        <w:tc>
          <w:tcPr>
            <w:tcW w:w="964" w:type="dxa"/>
            <w:tcBorders>
              <w:top w:val="single" w:sz="4" w:space="0" w:color="000000"/>
              <w:left w:val="single" w:sz="4" w:space="0" w:color="000000"/>
              <w:bottom w:val="single" w:sz="4" w:space="0" w:color="000000"/>
              <w:right w:val="single" w:sz="4" w:space="0" w:color="000000"/>
            </w:tcBorders>
            <w:textDirection w:val="btLr"/>
            <w:hideMark/>
          </w:tcPr>
          <w:p w:rsidR="00302631" w:rsidRDefault="00302631">
            <w:pPr>
              <w:spacing w:after="0" w:line="240" w:lineRule="auto"/>
              <w:ind w:left="113" w:right="113"/>
              <w:jc w:val="center"/>
              <w:rPr>
                <w:rFonts w:ascii="Times New Roman" w:eastAsia="Times New Roman" w:hAnsi="Times New Roman"/>
                <w:sz w:val="28"/>
                <w:szCs w:val="28"/>
                <w:lang w:val="uk-UA"/>
              </w:rPr>
            </w:pPr>
            <w:r>
              <w:rPr>
                <w:rFonts w:ascii="Times New Roman" w:eastAsia="Times New Roman" w:hAnsi="Times New Roman"/>
                <w:sz w:val="28"/>
                <w:szCs w:val="28"/>
                <w:highlight w:val="white"/>
                <w:lang w:val="uk-UA"/>
              </w:rPr>
              <w:t>Громадянська відповідальність</w:t>
            </w:r>
          </w:p>
        </w:tc>
        <w:tc>
          <w:tcPr>
            <w:tcW w:w="8675" w:type="dxa"/>
            <w:tcBorders>
              <w:top w:val="single" w:sz="4" w:space="0" w:color="000000"/>
              <w:left w:val="single" w:sz="4" w:space="0" w:color="000000"/>
              <w:bottom w:val="single" w:sz="4" w:space="0" w:color="000000"/>
              <w:right w:val="single" w:sz="4" w:space="0" w:color="000000"/>
            </w:tcBorders>
            <w:hideMark/>
          </w:tcPr>
          <w:p w:rsidR="00302631" w:rsidRDefault="00302631">
            <w:pPr>
              <w:spacing w:after="0" w:line="240" w:lineRule="auto"/>
              <w:ind w:firstLine="709"/>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02631" w:rsidRDefault="00302631">
            <w:pPr>
              <w:spacing w:after="0" w:line="240" w:lineRule="auto"/>
              <w:ind w:firstLine="709"/>
              <w:jc w:val="both"/>
              <w:rPr>
                <w:rFonts w:ascii="Times New Roman" w:eastAsia="Times New Roman" w:hAnsi="Times New Roman"/>
                <w:b/>
                <w:sz w:val="28"/>
                <w:szCs w:val="28"/>
                <w:lang w:val="uk-UA"/>
              </w:rPr>
            </w:pPr>
            <w:r>
              <w:rPr>
                <w:rFonts w:ascii="Times New Roman" w:eastAsia="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02631" w:rsidRPr="00D46669" w:rsidTr="00302631">
        <w:trPr>
          <w:cantSplit/>
          <w:trHeight w:val="2636"/>
        </w:trPr>
        <w:tc>
          <w:tcPr>
            <w:tcW w:w="964" w:type="dxa"/>
            <w:tcBorders>
              <w:top w:val="single" w:sz="4" w:space="0" w:color="000000"/>
              <w:left w:val="single" w:sz="4" w:space="0" w:color="000000"/>
              <w:bottom w:val="single" w:sz="4" w:space="0" w:color="000000"/>
              <w:right w:val="single" w:sz="4" w:space="0" w:color="000000"/>
            </w:tcBorders>
            <w:textDirection w:val="btLr"/>
            <w:hideMark/>
          </w:tcPr>
          <w:p w:rsidR="00302631" w:rsidRDefault="00302631">
            <w:pPr>
              <w:spacing w:after="0" w:line="240" w:lineRule="auto"/>
              <w:ind w:left="113" w:right="113"/>
              <w:jc w:val="center"/>
              <w:rPr>
                <w:rFonts w:ascii="Times New Roman" w:eastAsia="Times New Roman" w:hAnsi="Times New Roman"/>
                <w:b/>
                <w:sz w:val="28"/>
                <w:szCs w:val="28"/>
                <w:lang w:val="uk-UA"/>
              </w:rPr>
            </w:pPr>
            <w:r>
              <w:rPr>
                <w:rFonts w:ascii="Times New Roman" w:eastAsia="Times New Roman" w:hAnsi="Times New Roman"/>
                <w:sz w:val="28"/>
                <w:szCs w:val="28"/>
                <w:highlight w:val="white"/>
                <w:lang w:val="uk-UA"/>
              </w:rPr>
              <w:lastRenderedPageBreak/>
              <w:t>Здоров'я і безпека</w:t>
            </w:r>
          </w:p>
        </w:tc>
        <w:tc>
          <w:tcPr>
            <w:tcW w:w="8675" w:type="dxa"/>
            <w:tcBorders>
              <w:top w:val="single" w:sz="4" w:space="0" w:color="000000"/>
              <w:left w:val="single" w:sz="4" w:space="0" w:color="000000"/>
              <w:bottom w:val="single" w:sz="4" w:space="0" w:color="000000"/>
              <w:right w:val="single" w:sz="4" w:space="0" w:color="000000"/>
            </w:tcBorders>
            <w:hideMark/>
          </w:tcPr>
          <w:p w:rsidR="00302631" w:rsidRDefault="00302631">
            <w:pPr>
              <w:spacing w:after="0" w:line="240" w:lineRule="auto"/>
              <w:ind w:firstLine="709"/>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02631" w:rsidRDefault="00302631">
            <w:pPr>
              <w:spacing w:after="0" w:line="240" w:lineRule="auto"/>
              <w:ind w:firstLine="709"/>
              <w:jc w:val="both"/>
              <w:rPr>
                <w:rFonts w:ascii="Times New Roman" w:eastAsia="Times New Roman" w:hAnsi="Times New Roman"/>
                <w:b/>
                <w:sz w:val="28"/>
                <w:szCs w:val="28"/>
                <w:lang w:val="uk-UA"/>
              </w:rPr>
            </w:pPr>
            <w:r>
              <w:rPr>
                <w:rFonts w:ascii="Times New Roman" w:eastAsia="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02631" w:rsidRPr="00D46669" w:rsidTr="00302631">
        <w:trPr>
          <w:cantSplit/>
          <w:trHeight w:val="20"/>
        </w:trPr>
        <w:tc>
          <w:tcPr>
            <w:tcW w:w="964" w:type="dxa"/>
            <w:tcBorders>
              <w:top w:val="single" w:sz="4" w:space="0" w:color="000000"/>
              <w:left w:val="single" w:sz="4" w:space="0" w:color="000000"/>
              <w:bottom w:val="single" w:sz="4" w:space="0" w:color="000000"/>
              <w:right w:val="single" w:sz="4" w:space="0" w:color="000000"/>
            </w:tcBorders>
            <w:textDirection w:val="btLr"/>
            <w:hideMark/>
          </w:tcPr>
          <w:p w:rsidR="00302631" w:rsidRDefault="00302631">
            <w:pPr>
              <w:spacing w:after="0" w:line="240" w:lineRule="auto"/>
              <w:ind w:left="113" w:right="113"/>
              <w:jc w:val="center"/>
              <w:rPr>
                <w:rFonts w:ascii="Times New Roman" w:eastAsia="Times New Roman" w:hAnsi="Times New Roman"/>
                <w:b/>
                <w:sz w:val="28"/>
                <w:szCs w:val="28"/>
                <w:lang w:val="uk-UA"/>
              </w:rPr>
            </w:pPr>
            <w:r>
              <w:rPr>
                <w:rFonts w:ascii="Times New Roman" w:eastAsia="Times New Roman" w:hAnsi="Times New Roman"/>
                <w:sz w:val="28"/>
                <w:szCs w:val="28"/>
                <w:highlight w:val="white"/>
                <w:lang w:val="uk-UA"/>
              </w:rPr>
              <w:t>Підприємливість і фінансова грамотність</w:t>
            </w:r>
          </w:p>
        </w:tc>
        <w:tc>
          <w:tcPr>
            <w:tcW w:w="8675" w:type="dxa"/>
            <w:tcBorders>
              <w:top w:val="single" w:sz="4" w:space="0" w:color="000000"/>
              <w:left w:val="single" w:sz="4" w:space="0" w:color="000000"/>
              <w:bottom w:val="single" w:sz="4" w:space="0" w:color="000000"/>
              <w:right w:val="single" w:sz="4" w:space="0" w:color="000000"/>
            </w:tcBorders>
            <w:hideMark/>
          </w:tcPr>
          <w:p w:rsidR="00302631" w:rsidRDefault="00302631">
            <w:pPr>
              <w:spacing w:after="0" w:line="240" w:lineRule="auto"/>
              <w:ind w:firstLine="709"/>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02631" w:rsidRDefault="00302631">
            <w:pPr>
              <w:spacing w:after="0" w:line="240" w:lineRule="auto"/>
              <w:ind w:firstLine="708"/>
              <w:jc w:val="both"/>
              <w:rPr>
                <w:rFonts w:ascii="Times New Roman" w:eastAsia="Times New Roman" w:hAnsi="Times New Roman"/>
                <w:b/>
                <w:sz w:val="28"/>
                <w:szCs w:val="28"/>
                <w:lang w:val="uk-UA"/>
              </w:rPr>
            </w:pPr>
            <w:r>
              <w:rPr>
                <w:rFonts w:ascii="Times New Roman" w:eastAsia="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02631" w:rsidRDefault="00302631" w:rsidP="00302631">
      <w:pPr>
        <w:spacing w:after="0" w:line="240" w:lineRule="auto"/>
        <w:jc w:val="both"/>
        <w:rPr>
          <w:rFonts w:ascii="Times New Roman" w:eastAsia="Times New Roman" w:hAnsi="Times New Roman"/>
          <w:sz w:val="28"/>
          <w:szCs w:val="28"/>
          <w:highlight w:val="white"/>
          <w:lang w:val="uk-UA"/>
        </w:rPr>
      </w:pPr>
    </w:p>
    <w:p w:rsidR="00302631" w:rsidRDefault="00302631" w:rsidP="00302631">
      <w:pPr>
        <w:spacing w:after="0" w:line="240" w:lineRule="auto"/>
        <w:ind w:firstLine="709"/>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Pr>
          <w:rFonts w:ascii="Times New Roman" w:eastAsia="Times New Roman" w:hAnsi="Times New Roman"/>
          <w:sz w:val="28"/>
          <w:szCs w:val="28"/>
          <w:highlight w:val="white"/>
          <w:lang w:val="uk-UA"/>
        </w:rPr>
        <w:t>внутрішньопредметнихзв’язків</w:t>
      </w:r>
      <w:proofErr w:type="spellEnd"/>
      <w:r>
        <w:rPr>
          <w:rFonts w:ascii="Times New Roman" w:eastAsia="Times New Roman" w:hAnsi="Times New Roman"/>
          <w:sz w:val="28"/>
          <w:szCs w:val="28"/>
          <w:highlight w:val="white"/>
          <w:lang w:val="uk-UA"/>
        </w:rPr>
        <w:t xml:space="preserve">, а саме: змістово-інформаційних, </w:t>
      </w:r>
      <w:proofErr w:type="spellStart"/>
      <w:r>
        <w:rPr>
          <w:rFonts w:ascii="Times New Roman" w:eastAsia="Times New Roman" w:hAnsi="Times New Roman"/>
          <w:sz w:val="28"/>
          <w:szCs w:val="28"/>
          <w:highlight w:val="white"/>
          <w:lang w:val="uk-UA"/>
        </w:rPr>
        <w:t>операційно-діяльнісних</w:t>
      </w:r>
      <w:proofErr w:type="spellEnd"/>
      <w:r>
        <w:rPr>
          <w:rFonts w:ascii="Times New Roman" w:eastAsia="Times New Roman" w:hAnsi="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302631" w:rsidRDefault="00302631" w:rsidP="00302631">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Вимоги до осіб, які можуть розпочинати здобуття профільної середньої освіти.</w:t>
      </w:r>
      <w:r>
        <w:rPr>
          <w:rFonts w:ascii="Times New Roman" w:hAnsi="Times New Roman"/>
          <w:sz w:val="28"/>
          <w:szCs w:val="28"/>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302631" w:rsidRDefault="00302631" w:rsidP="0030263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302631" w:rsidRDefault="00302631" w:rsidP="00302631">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lastRenderedPageBreak/>
        <w:t>Перелік освітніх галузей</w:t>
      </w:r>
      <w:r>
        <w:rPr>
          <w:rFonts w:ascii="Times New Roman" w:hAnsi="Times New Roman"/>
          <w:i/>
          <w:sz w:val="28"/>
          <w:szCs w:val="28"/>
          <w:lang w:val="uk-UA"/>
        </w:rPr>
        <w:t>.</w:t>
      </w:r>
      <w:r>
        <w:rPr>
          <w:rFonts w:ascii="Times New Roman" w:hAnsi="Times New Roman"/>
          <w:sz w:val="28"/>
          <w:szCs w:val="28"/>
          <w:lang w:val="uk-UA"/>
        </w:rPr>
        <w:t xml:space="preserve"> Типову освітню програму укладено за такими освітніми галузями:</w:t>
      </w:r>
    </w:p>
    <w:p w:rsidR="00302631" w:rsidRDefault="00302631" w:rsidP="00302631">
      <w:pPr>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Мови і літератури </w:t>
      </w:r>
    </w:p>
    <w:p w:rsidR="00302631" w:rsidRDefault="00302631" w:rsidP="00302631">
      <w:pPr>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Суспільствознавство</w:t>
      </w:r>
    </w:p>
    <w:p w:rsidR="00302631" w:rsidRDefault="00302631" w:rsidP="00302631">
      <w:pPr>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Мистецтво</w:t>
      </w:r>
    </w:p>
    <w:p w:rsidR="00302631" w:rsidRDefault="00302631" w:rsidP="00302631">
      <w:pPr>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Математика</w:t>
      </w:r>
    </w:p>
    <w:p w:rsidR="00302631" w:rsidRDefault="00302631" w:rsidP="00302631">
      <w:pPr>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Природознавство</w:t>
      </w:r>
    </w:p>
    <w:p w:rsidR="00302631" w:rsidRDefault="00302631" w:rsidP="00302631">
      <w:pPr>
        <w:spacing w:after="0" w:line="240" w:lineRule="auto"/>
        <w:ind w:left="709"/>
        <w:jc w:val="both"/>
        <w:rPr>
          <w:rFonts w:ascii="Times New Roman" w:hAnsi="Times New Roman"/>
          <w:b/>
          <w:i/>
          <w:sz w:val="28"/>
          <w:szCs w:val="28"/>
          <w:lang w:val="uk-UA"/>
        </w:rPr>
      </w:pPr>
      <w:r>
        <w:rPr>
          <w:rFonts w:ascii="Times New Roman" w:hAnsi="Times New Roman"/>
          <w:sz w:val="28"/>
          <w:szCs w:val="28"/>
          <w:lang w:val="uk-UA"/>
        </w:rPr>
        <w:t>Технології</w:t>
      </w:r>
    </w:p>
    <w:p w:rsidR="00302631" w:rsidRDefault="00302631" w:rsidP="00302631">
      <w:pPr>
        <w:spacing w:after="0" w:line="240" w:lineRule="auto"/>
        <w:ind w:left="709"/>
        <w:jc w:val="both"/>
        <w:rPr>
          <w:rFonts w:ascii="Times New Roman" w:hAnsi="Times New Roman"/>
          <w:b/>
          <w:i/>
          <w:sz w:val="28"/>
          <w:szCs w:val="28"/>
          <w:lang w:val="uk-UA"/>
        </w:rPr>
      </w:pPr>
      <w:r>
        <w:rPr>
          <w:rFonts w:ascii="Times New Roman" w:hAnsi="Times New Roman"/>
          <w:sz w:val="28"/>
          <w:szCs w:val="28"/>
          <w:lang w:val="uk-UA"/>
        </w:rPr>
        <w:t>Здоров’я і фізична культура</w:t>
      </w:r>
    </w:p>
    <w:p w:rsidR="00302631" w:rsidRDefault="00302631" w:rsidP="00302631">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Логічна послідовність вивчення предметів розкривається у відповідних навчальних програмах.</w:t>
      </w:r>
    </w:p>
    <w:p w:rsidR="00302631" w:rsidRDefault="00302631" w:rsidP="00302631">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Форми організації освітнього процесу.</w:t>
      </w:r>
      <w:r>
        <w:rPr>
          <w:rFonts w:ascii="Times New Roman" w:hAnsi="Times New Roman"/>
          <w:sz w:val="28"/>
          <w:szCs w:val="28"/>
          <w:lang w:val="uk-UA"/>
        </w:rPr>
        <w:t xml:space="preserve"> Основними формами організації освітнього процесу є різні типи уроку: </w:t>
      </w:r>
    </w:p>
    <w:p w:rsidR="00302631" w:rsidRDefault="00302631" w:rsidP="00302631">
      <w:pPr>
        <w:tabs>
          <w:tab w:val="left" w:pos="993"/>
        </w:tab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формування компетентностей;</w:t>
      </w:r>
    </w:p>
    <w:p w:rsidR="00302631" w:rsidRDefault="00302631" w:rsidP="00302631">
      <w:pPr>
        <w:tabs>
          <w:tab w:val="left" w:pos="993"/>
        </w:tab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розвитку компетентностей; </w:t>
      </w:r>
    </w:p>
    <w:p w:rsidR="00302631" w:rsidRDefault="00302631" w:rsidP="00302631">
      <w:pPr>
        <w:tabs>
          <w:tab w:val="left" w:pos="993"/>
        </w:tab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перевірки та/або оцінювання досягнення компетентностей; </w:t>
      </w:r>
    </w:p>
    <w:p w:rsidR="00302631" w:rsidRDefault="00302631" w:rsidP="00302631">
      <w:pPr>
        <w:tabs>
          <w:tab w:val="left" w:pos="993"/>
        </w:tab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корекції основних компетентностей; </w:t>
      </w:r>
    </w:p>
    <w:p w:rsidR="00302631" w:rsidRDefault="00302631" w:rsidP="00302631">
      <w:pPr>
        <w:tabs>
          <w:tab w:val="left" w:pos="993"/>
        </w:tabs>
        <w:spacing w:after="0" w:line="240" w:lineRule="auto"/>
        <w:ind w:left="709"/>
        <w:jc w:val="both"/>
        <w:rPr>
          <w:rFonts w:ascii="Times New Roman" w:hAnsi="Times New Roman"/>
          <w:sz w:val="28"/>
          <w:szCs w:val="28"/>
          <w:lang w:val="uk-UA"/>
        </w:rPr>
      </w:pPr>
      <w:r>
        <w:rPr>
          <w:rFonts w:ascii="Times New Roman" w:eastAsia="Times New Roman" w:hAnsi="Times New Roman"/>
          <w:sz w:val="28"/>
          <w:szCs w:val="28"/>
          <w:lang w:val="uk-UA" w:eastAsia="uk-UA"/>
        </w:rPr>
        <w:t>комбінований урок</w:t>
      </w:r>
      <w:r>
        <w:rPr>
          <w:rFonts w:ascii="Times New Roman" w:hAnsi="Times New Roman"/>
          <w:sz w:val="28"/>
          <w:szCs w:val="28"/>
          <w:lang w:val="uk-UA"/>
        </w:rPr>
        <w:t>.</w:t>
      </w:r>
    </w:p>
    <w:p w:rsidR="00302631" w:rsidRDefault="00302631" w:rsidP="0030263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hAnsi="Times New Roman"/>
          <w:sz w:val="28"/>
          <w:szCs w:val="28"/>
          <w:lang w:val="uk-UA"/>
        </w:rPr>
        <w:t>квести</w:t>
      </w:r>
      <w:proofErr w:type="spellEnd"/>
      <w:r>
        <w:rPr>
          <w:rFonts w:ascii="Times New Roman" w:hAnsi="Times New Roman"/>
          <w:sz w:val="28"/>
          <w:szCs w:val="28"/>
          <w:lang w:val="uk-UA"/>
        </w:rPr>
        <w:t>, інтерактивні уроки (</w:t>
      </w:r>
      <w:proofErr w:type="spellStart"/>
      <w:r>
        <w:rPr>
          <w:rFonts w:ascii="Times New Roman" w:eastAsia="Times New Roman" w:hAnsi="Times New Roman"/>
          <w:sz w:val="28"/>
          <w:szCs w:val="28"/>
          <w:lang w:val="uk-UA" w:eastAsia="uk-UA"/>
        </w:rPr>
        <w:t>уроки-</w:t>
      </w:r>
      <w:proofErr w:type="spellEnd"/>
      <w:r>
        <w:rPr>
          <w:rFonts w:ascii="Times New Roman" w:eastAsia="Times New Roman" w:hAnsi="Times New Roman"/>
          <w:sz w:val="28"/>
          <w:szCs w:val="28"/>
          <w:lang w:val="uk-UA" w:eastAsia="uk-UA"/>
        </w:rPr>
        <w:t xml:space="preserve">«суди», </w:t>
      </w:r>
      <w:r>
        <w:rPr>
          <w:rFonts w:ascii="Times New Roman" w:hAnsi="Times New Roman"/>
          <w:sz w:val="28"/>
          <w:szCs w:val="28"/>
          <w:lang w:val="uk-UA"/>
        </w:rPr>
        <w:t>урок-</w:t>
      </w:r>
      <w:r>
        <w:rPr>
          <w:rFonts w:ascii="Times New Roman" w:eastAsia="Times New Roman" w:hAnsi="Times New Roman"/>
          <w:sz w:val="28"/>
          <w:szCs w:val="28"/>
          <w:lang w:val="uk-UA" w:eastAsia="uk-UA"/>
        </w:rPr>
        <w:t>дискусійна група, уроки з навчанням одних учнів іншими), інтегровані уроки,</w:t>
      </w:r>
      <w:r>
        <w:rPr>
          <w:rFonts w:ascii="Times New Roman" w:hAnsi="Times New Roman"/>
          <w:sz w:val="28"/>
          <w:szCs w:val="28"/>
          <w:lang w:val="uk-UA"/>
        </w:rPr>
        <w:t xml:space="preserve"> проблемний урок, відео-уроки, прес-конференції, ділові ігри тощо. </w:t>
      </w:r>
    </w:p>
    <w:p w:rsidR="00302631" w:rsidRDefault="00302631" w:rsidP="00302631">
      <w:pPr>
        <w:spacing w:after="0" w:line="240" w:lineRule="auto"/>
        <w:ind w:firstLine="709"/>
        <w:jc w:val="both"/>
        <w:rPr>
          <w:rFonts w:ascii="Times New Roman" w:eastAsia="Times New Roman" w:hAnsi="Times New Roman"/>
          <w:sz w:val="28"/>
          <w:szCs w:val="28"/>
          <w:lang w:val="uk-UA" w:eastAsia="uk-UA"/>
        </w:rPr>
      </w:pPr>
      <w:r>
        <w:rPr>
          <w:rFonts w:ascii="Times New Roman" w:hAnsi="Times New Roman"/>
          <w:sz w:val="28"/>
          <w:szCs w:val="28"/>
          <w:lang w:val="uk-UA"/>
        </w:rPr>
        <w:t>Засвоєння нового матеріалу</w:t>
      </w:r>
      <w:r>
        <w:rPr>
          <w:rFonts w:ascii="Times New Roman" w:eastAsia="Times New Roman" w:hAnsi="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302631" w:rsidRDefault="00302631" w:rsidP="00302631">
      <w:pPr>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З метою </w:t>
      </w:r>
      <w:r>
        <w:rPr>
          <w:rFonts w:ascii="Times New Roman" w:hAnsi="Times New Roman"/>
          <w:sz w:val="28"/>
          <w:szCs w:val="28"/>
          <w:lang w:val="uk-UA"/>
        </w:rPr>
        <w:t>засвоєння нового матеріалу</w:t>
      </w:r>
      <w:r>
        <w:rPr>
          <w:rFonts w:ascii="Times New Roman" w:eastAsia="Times New Roman" w:hAnsi="Times New Roman"/>
          <w:sz w:val="28"/>
          <w:szCs w:val="28"/>
          <w:lang w:val="uk-UA" w:eastAsia="uk-UA"/>
        </w:rPr>
        <w:t xml:space="preserve"> та </w:t>
      </w:r>
      <w:r>
        <w:rPr>
          <w:rFonts w:ascii="Times New Roman" w:hAnsi="Times New Roman"/>
          <w:sz w:val="28"/>
          <w:szCs w:val="28"/>
          <w:lang w:val="uk-UA"/>
        </w:rPr>
        <w:t>розвитку компетентностей</w:t>
      </w:r>
      <w:r>
        <w:rPr>
          <w:rFonts w:ascii="Times New Roman" w:eastAsia="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w:t>
      </w:r>
      <w:r>
        <w:rPr>
          <w:rFonts w:ascii="Times New Roman" w:eastAsia="Times New Roman" w:hAnsi="Times New Roman"/>
          <w:sz w:val="28"/>
          <w:szCs w:val="28"/>
          <w:lang w:val="uk-UA" w:eastAsia="uk-UA"/>
        </w:rPr>
        <w:lastRenderedPageBreak/>
        <w:t xml:space="preserve">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302631" w:rsidRDefault="00302631" w:rsidP="00302631">
      <w:pPr>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302631" w:rsidRDefault="00302631" w:rsidP="00302631">
      <w:pPr>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02631" w:rsidRDefault="00302631" w:rsidP="00302631">
      <w:pPr>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302631" w:rsidRDefault="00302631" w:rsidP="00302631">
      <w:pPr>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Консультація будується за принципом питань і відповідей.</w:t>
      </w:r>
    </w:p>
    <w:p w:rsidR="00302631" w:rsidRDefault="00302631" w:rsidP="00302631">
      <w:pPr>
        <w:spacing w:after="0" w:line="240" w:lineRule="auto"/>
        <w:ind w:firstLine="709"/>
        <w:jc w:val="both"/>
        <w:rPr>
          <w:rFonts w:ascii="Times New Roman" w:eastAsia="Times New Roman" w:hAnsi="Times New Roman"/>
          <w:sz w:val="28"/>
          <w:szCs w:val="28"/>
          <w:lang w:val="uk-UA" w:eastAsia="uk-UA"/>
        </w:rPr>
      </w:pPr>
      <w:r>
        <w:rPr>
          <w:rFonts w:ascii="Times New Roman" w:hAnsi="Times New Roman"/>
          <w:sz w:val="28"/>
          <w:szCs w:val="28"/>
          <w:lang w:val="uk-UA"/>
        </w:rPr>
        <w:t>Перевірка та/або оцінювання досягнення компетентностей</w:t>
      </w:r>
      <w:r>
        <w:rPr>
          <w:rFonts w:ascii="Times New Roman" w:eastAsia="Times New Roman" w:hAnsi="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302631" w:rsidRDefault="00302631" w:rsidP="00302631">
      <w:pPr>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302631" w:rsidRDefault="00302631" w:rsidP="00302631">
      <w:pPr>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302631" w:rsidRDefault="00302631" w:rsidP="00302631">
      <w:pPr>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Функцію </w:t>
      </w:r>
      <w:r>
        <w:rPr>
          <w:rFonts w:ascii="Times New Roman" w:hAnsi="Times New Roman"/>
          <w:sz w:val="28"/>
          <w:szCs w:val="28"/>
          <w:lang w:val="uk-UA"/>
        </w:rPr>
        <w:t>перевірки та/або оцінювання досягнення компетентностей</w:t>
      </w:r>
      <w:r>
        <w:rPr>
          <w:rFonts w:ascii="Times New Roman" w:eastAsia="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302631" w:rsidRDefault="00302631" w:rsidP="00302631">
      <w:pPr>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02631" w:rsidRDefault="00302631" w:rsidP="00302631">
      <w:pPr>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02631" w:rsidRDefault="00302631" w:rsidP="00302631">
      <w:pPr>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bCs/>
          <w:sz w:val="28"/>
          <w:szCs w:val="28"/>
          <w:lang w:val="uk-UA" w:eastAsia="uk-UA"/>
        </w:rPr>
        <w:t>Екскурсії</w:t>
      </w:r>
      <w:r>
        <w:rPr>
          <w:rFonts w:ascii="Times New Roman" w:eastAsia="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02631" w:rsidRDefault="00302631" w:rsidP="00302631">
      <w:pPr>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sz w:val="28"/>
          <w:szCs w:val="28"/>
          <w:lang w:val="uk-UA" w:eastAsia="uk-UA"/>
        </w:rPr>
        <w:t>підбору матеріалу, виконують самостійно розподілені ролі та аналізують виконану роботу.</w:t>
      </w:r>
    </w:p>
    <w:p w:rsidR="00302631" w:rsidRDefault="00302631" w:rsidP="0030263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02631" w:rsidRDefault="00302631" w:rsidP="0030263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02631" w:rsidRDefault="00302631" w:rsidP="00302631">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lastRenderedPageBreak/>
        <w:t>Опис та інструменти системи внутрішнього забезпечення якості освіти</w:t>
      </w:r>
      <w:r>
        <w:rPr>
          <w:rFonts w:ascii="Times New Roman" w:hAnsi="Times New Roman"/>
          <w:i/>
          <w:sz w:val="28"/>
          <w:szCs w:val="28"/>
          <w:lang w:val="uk-UA"/>
        </w:rPr>
        <w:t>.</w:t>
      </w:r>
      <w:r>
        <w:rPr>
          <w:rFonts w:ascii="Times New Roman" w:hAnsi="Times New Roman"/>
          <w:sz w:val="28"/>
          <w:szCs w:val="28"/>
          <w:lang w:val="uk-UA"/>
        </w:rPr>
        <w:t xml:space="preserve"> Система внутрішнього забезпечення якості складається з наступних компонентів:</w:t>
      </w:r>
    </w:p>
    <w:p w:rsidR="00302631" w:rsidRDefault="00302631" w:rsidP="00302631">
      <w:pPr>
        <w:shd w:val="clear" w:color="auto" w:fill="FFFFFF"/>
        <w:tabs>
          <w:tab w:val="left" w:pos="284"/>
          <w:tab w:val="left" w:pos="1134"/>
        </w:tab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кадрове забезпечення освітньої діяльності;</w:t>
      </w:r>
    </w:p>
    <w:p w:rsidR="00302631" w:rsidRDefault="00302631" w:rsidP="00302631">
      <w:pPr>
        <w:shd w:val="clear" w:color="auto" w:fill="FFFFFF"/>
        <w:tabs>
          <w:tab w:val="left" w:pos="284"/>
          <w:tab w:val="left" w:pos="1134"/>
        </w:tab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навчально-методичне забезпечення освітньої діяльності;</w:t>
      </w:r>
    </w:p>
    <w:p w:rsidR="00302631" w:rsidRDefault="00302631" w:rsidP="00302631">
      <w:pPr>
        <w:shd w:val="clear" w:color="auto" w:fill="FFFFFF"/>
        <w:tabs>
          <w:tab w:val="left" w:pos="284"/>
          <w:tab w:val="left" w:pos="1134"/>
        </w:tab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матеріально-технічне забезпечення освітньої діяльності;</w:t>
      </w:r>
    </w:p>
    <w:p w:rsidR="00302631" w:rsidRDefault="00302631" w:rsidP="00302631">
      <w:pPr>
        <w:shd w:val="clear" w:color="auto" w:fill="FFFFFF"/>
        <w:tabs>
          <w:tab w:val="left" w:pos="284"/>
          <w:tab w:val="left" w:pos="1134"/>
        </w:tab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якість проведення навчальних занять;</w:t>
      </w:r>
    </w:p>
    <w:p w:rsidR="00302631" w:rsidRDefault="00302631" w:rsidP="00302631">
      <w:pPr>
        <w:shd w:val="clear" w:color="auto" w:fill="FFFFFF"/>
        <w:tabs>
          <w:tab w:val="left" w:pos="284"/>
          <w:tab w:val="left" w:pos="1134"/>
        </w:tab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моніторинг досягнення </w:t>
      </w:r>
      <w:r>
        <w:rPr>
          <w:rFonts w:ascii="Times New Roman" w:eastAsia="Times New Roman" w:hAnsi="Times New Roman"/>
          <w:sz w:val="28"/>
          <w:szCs w:val="28"/>
          <w:lang w:val="uk-UA" w:eastAsia="uk-UA"/>
        </w:rPr>
        <w:t xml:space="preserve">учнями </w:t>
      </w:r>
      <w:r>
        <w:rPr>
          <w:rFonts w:ascii="Times New Roman" w:hAnsi="Times New Roman"/>
          <w:sz w:val="28"/>
          <w:szCs w:val="28"/>
          <w:lang w:val="uk-UA"/>
        </w:rPr>
        <w:t>результатів навчання (компетентностей).</w:t>
      </w:r>
    </w:p>
    <w:p w:rsidR="00302631" w:rsidRDefault="00302631" w:rsidP="00302631">
      <w:pPr>
        <w:shd w:val="clear" w:color="auto" w:fill="FFFFFF"/>
        <w:tabs>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Завдання системи внутрішнього забезпечення якості освіти:</w:t>
      </w:r>
    </w:p>
    <w:p w:rsidR="00302631" w:rsidRDefault="00302631" w:rsidP="00302631">
      <w:pPr>
        <w:shd w:val="clear" w:color="auto" w:fill="FFFFFF"/>
        <w:tabs>
          <w:tab w:val="left" w:pos="284"/>
          <w:tab w:val="left" w:pos="1134"/>
        </w:tabs>
        <w:spacing w:after="0" w:line="240" w:lineRule="auto"/>
        <w:ind w:left="709"/>
        <w:jc w:val="both"/>
        <w:rPr>
          <w:rFonts w:ascii="Times New Roman" w:eastAsia="Times New Roman" w:hAnsi="Times New Roman"/>
          <w:sz w:val="28"/>
          <w:szCs w:val="28"/>
          <w:lang w:val="uk-UA" w:eastAsia="ru-RU"/>
        </w:rPr>
      </w:pPr>
      <w:r>
        <w:rPr>
          <w:rFonts w:ascii="Times New Roman" w:hAnsi="Times New Roman"/>
          <w:sz w:val="28"/>
          <w:szCs w:val="28"/>
          <w:lang w:val="uk-UA"/>
        </w:rPr>
        <w:t>оновлення методичної бази освітньої діяльності;</w:t>
      </w:r>
    </w:p>
    <w:p w:rsidR="00302631" w:rsidRDefault="00302631" w:rsidP="00302631">
      <w:pPr>
        <w:shd w:val="clear" w:color="auto" w:fill="FFFFFF"/>
        <w:tabs>
          <w:tab w:val="left" w:pos="284"/>
          <w:tab w:val="left" w:pos="1134"/>
        </w:tabs>
        <w:spacing w:after="0" w:line="240" w:lineRule="auto"/>
        <w:ind w:firstLine="709"/>
        <w:jc w:val="both"/>
        <w:rPr>
          <w:rFonts w:ascii="Times New Roman" w:eastAsia="Times New Roman" w:hAnsi="Times New Roman"/>
          <w:sz w:val="28"/>
          <w:szCs w:val="28"/>
          <w:lang w:val="uk-UA" w:eastAsia="ru-RU"/>
        </w:rPr>
      </w:pPr>
      <w:r>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02631" w:rsidRDefault="00302631" w:rsidP="00302631">
      <w:pPr>
        <w:shd w:val="clear" w:color="auto" w:fill="FFFFFF"/>
        <w:tabs>
          <w:tab w:val="left" w:pos="284"/>
          <w:tab w:val="left" w:pos="1134"/>
        </w:tabs>
        <w:spacing w:after="0" w:line="240" w:lineRule="auto"/>
        <w:ind w:firstLine="709"/>
        <w:jc w:val="both"/>
        <w:rPr>
          <w:rFonts w:ascii="Times New Roman" w:eastAsia="Times New Roman" w:hAnsi="Times New Roman"/>
          <w:sz w:val="28"/>
          <w:szCs w:val="28"/>
          <w:lang w:val="uk-UA" w:eastAsia="ru-RU"/>
        </w:rPr>
      </w:pPr>
      <w:r>
        <w:rPr>
          <w:rFonts w:ascii="Times New Roman" w:hAnsi="Times New Roman"/>
          <w:sz w:val="28"/>
          <w:szCs w:val="28"/>
          <w:lang w:val="uk-UA"/>
        </w:rPr>
        <w:t>моніторинг та оптимізація соціально-психологічного середовища закладу освіти;</w:t>
      </w:r>
    </w:p>
    <w:p w:rsidR="00302631" w:rsidRDefault="00302631" w:rsidP="00302631">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7328F0" w:rsidRDefault="007328F0" w:rsidP="00302631">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p>
    <w:p w:rsidR="007328F0" w:rsidRDefault="007328F0" w:rsidP="00302631">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p>
    <w:p w:rsidR="007328F0" w:rsidRDefault="007328F0" w:rsidP="00302631">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p>
    <w:p w:rsidR="007328F0" w:rsidRDefault="007328F0" w:rsidP="007328F0">
      <w:pPr>
        <w:spacing w:line="360" w:lineRule="auto"/>
        <w:jc w:val="both"/>
        <w:rPr>
          <w:rFonts w:ascii="Times New Roman" w:hAnsi="Times New Roman" w:cs="Times New Roman"/>
          <w:b/>
          <w:sz w:val="28"/>
          <w:szCs w:val="28"/>
          <w:lang w:val="uk-UA"/>
        </w:rPr>
      </w:pPr>
      <w:r w:rsidRPr="0026292A">
        <w:rPr>
          <w:rFonts w:ascii="Times New Roman" w:hAnsi="Times New Roman" w:cs="Times New Roman"/>
          <w:b/>
          <w:sz w:val="28"/>
          <w:szCs w:val="28"/>
          <w:lang w:val="uk-UA"/>
        </w:rPr>
        <w:t xml:space="preserve">Директор </w:t>
      </w:r>
      <w:r>
        <w:rPr>
          <w:rFonts w:ascii="Times New Roman" w:hAnsi="Times New Roman" w:cs="Times New Roman"/>
          <w:b/>
          <w:sz w:val="28"/>
          <w:szCs w:val="28"/>
          <w:lang w:val="uk-UA"/>
        </w:rPr>
        <w:t>ліцею</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7258F3">
        <w:rPr>
          <w:rFonts w:ascii="Times New Roman" w:hAnsi="Times New Roman" w:cs="Times New Roman"/>
          <w:b/>
          <w:sz w:val="28"/>
          <w:szCs w:val="28"/>
          <w:lang w:val="uk-UA"/>
        </w:rPr>
        <w:tab/>
      </w:r>
      <w:r w:rsidR="007258F3">
        <w:rPr>
          <w:rFonts w:ascii="Times New Roman" w:hAnsi="Times New Roman" w:cs="Times New Roman"/>
          <w:b/>
          <w:sz w:val="28"/>
          <w:szCs w:val="28"/>
          <w:lang w:val="uk-UA"/>
        </w:rPr>
        <w:tab/>
      </w:r>
      <w:r w:rsidR="007258F3">
        <w:rPr>
          <w:rFonts w:ascii="Times New Roman" w:hAnsi="Times New Roman" w:cs="Times New Roman"/>
          <w:b/>
          <w:sz w:val="28"/>
          <w:szCs w:val="28"/>
          <w:lang w:val="uk-UA"/>
        </w:rPr>
        <w:tab/>
      </w:r>
      <w:r w:rsidR="007258F3">
        <w:rPr>
          <w:rFonts w:ascii="Times New Roman" w:hAnsi="Times New Roman" w:cs="Times New Roman"/>
          <w:b/>
          <w:sz w:val="28"/>
          <w:szCs w:val="28"/>
          <w:lang w:val="uk-UA"/>
        </w:rPr>
        <w:tab/>
      </w:r>
      <w:r w:rsidR="007258F3">
        <w:rPr>
          <w:rFonts w:ascii="Times New Roman" w:hAnsi="Times New Roman" w:cs="Times New Roman"/>
          <w:b/>
          <w:sz w:val="28"/>
          <w:szCs w:val="28"/>
          <w:lang w:val="uk-UA"/>
        </w:rPr>
        <w:tab/>
      </w:r>
      <w:r w:rsidR="007258F3">
        <w:rPr>
          <w:rFonts w:ascii="Times New Roman" w:hAnsi="Times New Roman" w:cs="Times New Roman"/>
          <w:b/>
          <w:sz w:val="28"/>
          <w:szCs w:val="28"/>
          <w:lang w:val="uk-UA"/>
        </w:rPr>
        <w:tab/>
        <w:t xml:space="preserve">Т.В. </w:t>
      </w:r>
      <w:proofErr w:type="spellStart"/>
      <w:r w:rsidR="007258F3">
        <w:rPr>
          <w:rFonts w:ascii="Times New Roman" w:hAnsi="Times New Roman" w:cs="Times New Roman"/>
          <w:b/>
          <w:sz w:val="28"/>
          <w:szCs w:val="28"/>
          <w:lang w:val="uk-UA"/>
        </w:rPr>
        <w:t>Строкан</w:t>
      </w:r>
      <w:proofErr w:type="spellEnd"/>
    </w:p>
    <w:p w:rsidR="007328F0" w:rsidRDefault="007328F0" w:rsidP="00302631">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p>
    <w:p w:rsidR="007328F0" w:rsidRDefault="007328F0">
      <w:pPr>
        <w:spacing w:line="259" w:lineRule="auto"/>
        <w:rPr>
          <w:rFonts w:ascii="Times New Roman" w:hAnsi="Times New Roman"/>
          <w:sz w:val="28"/>
          <w:szCs w:val="28"/>
          <w:lang w:val="uk-UA"/>
        </w:rPr>
      </w:pPr>
      <w:r>
        <w:rPr>
          <w:rFonts w:ascii="Times New Roman" w:hAnsi="Times New Roman"/>
          <w:sz w:val="28"/>
          <w:szCs w:val="28"/>
          <w:lang w:val="uk-UA"/>
        </w:rPr>
        <w:br w:type="page"/>
      </w:r>
    </w:p>
    <w:p w:rsidR="00122432" w:rsidRDefault="00122432" w:rsidP="00122432">
      <w:pPr>
        <w:spacing w:after="0" w:line="240" w:lineRule="auto"/>
        <w:ind w:left="5812"/>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 до освітньої програми І ІІ ступеня   відповідно до     наказу МОН від 23.10.2017 № 1407 та від 24.11.2017 № 1539</w:t>
      </w:r>
    </w:p>
    <w:p w:rsidR="00122432" w:rsidRDefault="00122432" w:rsidP="00122432">
      <w:pPr>
        <w:widowControl w:val="0"/>
        <w:snapToGrid w:val="0"/>
        <w:spacing w:after="0"/>
        <w:ind w:firstLine="68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E25B00">
        <w:rPr>
          <w:rFonts w:ascii="Times New Roman" w:hAnsi="Times New Roman" w:cs="Times New Roman"/>
          <w:b/>
          <w:sz w:val="28"/>
          <w:szCs w:val="28"/>
          <w:lang w:val="uk-UA"/>
        </w:rPr>
        <w:t xml:space="preserve">НАВЧАЛЬНИЙ ПЛАН </w:t>
      </w:r>
    </w:p>
    <w:p w:rsidR="00122432" w:rsidRPr="00E25B00" w:rsidRDefault="00122432" w:rsidP="00122432">
      <w:pPr>
        <w:widowControl w:val="0"/>
        <w:snapToGrid w:val="0"/>
        <w:spacing w:after="0" w:line="240" w:lineRule="auto"/>
        <w:ind w:firstLine="68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Комунального закладу «Печенізький  ліцей </w:t>
      </w:r>
      <w:proofErr w:type="spellStart"/>
      <w:r>
        <w:rPr>
          <w:rFonts w:ascii="Times New Roman" w:hAnsi="Times New Roman" w:cs="Times New Roman"/>
          <w:b/>
          <w:sz w:val="28"/>
          <w:szCs w:val="28"/>
          <w:lang w:val="uk-UA"/>
        </w:rPr>
        <w:t>ім.Г.Семирадського</w:t>
      </w:r>
      <w:proofErr w:type="spellEnd"/>
      <w:r>
        <w:rPr>
          <w:rFonts w:ascii="Times New Roman" w:hAnsi="Times New Roman" w:cs="Times New Roman"/>
          <w:b/>
          <w:sz w:val="28"/>
          <w:szCs w:val="28"/>
          <w:lang w:val="uk-UA"/>
        </w:rPr>
        <w:t>»               Печенізької районної ради Харківської області</w:t>
      </w:r>
    </w:p>
    <w:p w:rsidR="00122432" w:rsidRDefault="00122432" w:rsidP="0012243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для 10-11-</w:t>
      </w:r>
      <w:r w:rsidRPr="00E25B00">
        <w:rPr>
          <w:rFonts w:ascii="Times New Roman" w:hAnsi="Times New Roman" w:cs="Times New Roman"/>
          <w:b/>
          <w:sz w:val="28"/>
          <w:szCs w:val="28"/>
          <w:lang w:val="uk-UA"/>
        </w:rPr>
        <w:t xml:space="preserve"> х класів з українською мовою навчання</w:t>
      </w:r>
    </w:p>
    <w:p w:rsidR="00122432" w:rsidRPr="00E25B00" w:rsidRDefault="00122432" w:rsidP="0012243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2019/2020 рік</w:t>
      </w:r>
    </w:p>
    <w:p w:rsidR="007328F0" w:rsidRDefault="007258F3" w:rsidP="007328F0">
      <w:pPr>
        <w:spacing w:after="0" w:line="240" w:lineRule="auto"/>
        <w:ind w:left="680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bl>
      <w:tblPr>
        <w:tblW w:w="1009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408"/>
        <w:gridCol w:w="1843"/>
        <w:gridCol w:w="1843"/>
      </w:tblGrid>
      <w:tr w:rsidR="007328F0" w:rsidRPr="00D46669" w:rsidTr="002502F9">
        <w:trPr>
          <w:cantSplit/>
        </w:trPr>
        <w:tc>
          <w:tcPr>
            <w:tcW w:w="6408" w:type="dxa"/>
            <w:vMerge w:val="restart"/>
            <w:tcBorders>
              <w:top w:val="single" w:sz="4"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firstLine="7"/>
              <w:jc w:val="center"/>
              <w:rPr>
                <w:rFonts w:ascii="Times New Roman" w:eastAsia="Calibri" w:hAnsi="Times New Roman" w:cs="Times New Roman"/>
                <w:b/>
                <w:bCs/>
                <w:sz w:val="24"/>
                <w:szCs w:val="24"/>
                <w:lang w:val="uk-UA"/>
              </w:rPr>
            </w:pPr>
          </w:p>
          <w:p w:rsidR="007328F0" w:rsidRPr="002B0A17" w:rsidRDefault="007328F0" w:rsidP="002502F9">
            <w:pPr>
              <w:spacing w:after="0" w:line="240" w:lineRule="auto"/>
              <w:ind w:firstLine="7"/>
              <w:jc w:val="center"/>
              <w:rPr>
                <w:rFonts w:ascii="Times New Roman" w:eastAsia="Calibri" w:hAnsi="Times New Roman" w:cs="Times New Roman"/>
                <w:b/>
                <w:bCs/>
                <w:sz w:val="24"/>
                <w:szCs w:val="24"/>
                <w:lang w:val="uk-UA"/>
              </w:rPr>
            </w:pPr>
            <w:r w:rsidRPr="002B0A17">
              <w:rPr>
                <w:rFonts w:ascii="Times New Roman" w:eastAsia="Calibri" w:hAnsi="Times New Roman" w:cs="Times New Roman"/>
                <w:b/>
                <w:bCs/>
                <w:sz w:val="24"/>
                <w:szCs w:val="24"/>
                <w:lang w:val="uk-UA"/>
              </w:rPr>
              <w:t>Предмети</w:t>
            </w:r>
          </w:p>
        </w:tc>
        <w:tc>
          <w:tcPr>
            <w:tcW w:w="3686" w:type="dxa"/>
            <w:gridSpan w:val="2"/>
            <w:tcBorders>
              <w:top w:val="single" w:sz="4" w:space="0" w:color="auto"/>
              <w:left w:val="nil"/>
              <w:bottom w:val="single" w:sz="6" w:space="0" w:color="auto"/>
              <w:right w:val="single" w:sz="4" w:space="0" w:color="auto"/>
            </w:tcBorders>
          </w:tcPr>
          <w:p w:rsidR="007328F0" w:rsidRPr="002B0A17" w:rsidRDefault="007328F0" w:rsidP="002502F9">
            <w:pPr>
              <w:spacing w:after="0" w:line="240" w:lineRule="auto"/>
              <w:ind w:firstLine="7"/>
              <w:jc w:val="center"/>
              <w:rPr>
                <w:rFonts w:ascii="Times New Roman" w:eastAsia="Calibri" w:hAnsi="Times New Roman" w:cs="Times New Roman"/>
                <w:b/>
                <w:bCs/>
                <w:sz w:val="24"/>
                <w:szCs w:val="24"/>
                <w:lang w:val="uk-UA"/>
              </w:rPr>
            </w:pPr>
            <w:r w:rsidRPr="002B0A17">
              <w:rPr>
                <w:rFonts w:ascii="Times New Roman" w:eastAsia="Calibri" w:hAnsi="Times New Roman" w:cs="Times New Roman"/>
                <w:b/>
                <w:bCs/>
                <w:sz w:val="24"/>
                <w:szCs w:val="24"/>
                <w:lang w:val="uk-UA"/>
              </w:rPr>
              <w:t>Кількість годин на тиждень у класах</w:t>
            </w:r>
          </w:p>
        </w:tc>
      </w:tr>
      <w:tr w:rsidR="007328F0" w:rsidRPr="002B0A17" w:rsidTr="002502F9">
        <w:trPr>
          <w:cantSplit/>
        </w:trPr>
        <w:tc>
          <w:tcPr>
            <w:tcW w:w="6408" w:type="dxa"/>
            <w:vMerge/>
            <w:tcBorders>
              <w:top w:val="single" w:sz="4" w:space="0" w:color="auto"/>
              <w:left w:val="single" w:sz="4" w:space="0" w:color="auto"/>
              <w:bottom w:val="single" w:sz="6" w:space="0" w:color="auto"/>
              <w:right w:val="single" w:sz="6" w:space="0" w:color="auto"/>
            </w:tcBorders>
            <w:vAlign w:val="center"/>
          </w:tcPr>
          <w:p w:rsidR="007328F0" w:rsidRPr="002B0A17" w:rsidRDefault="007328F0" w:rsidP="002502F9">
            <w:pPr>
              <w:spacing w:after="0" w:line="240" w:lineRule="auto"/>
              <w:rPr>
                <w:rFonts w:ascii="Times New Roman" w:eastAsia="Calibri" w:hAnsi="Times New Roman" w:cs="Times New Roman"/>
                <w:b/>
                <w:bCs/>
                <w:sz w:val="24"/>
                <w:szCs w:val="24"/>
                <w:lang w:val="uk-UA"/>
              </w:rPr>
            </w:pPr>
          </w:p>
        </w:tc>
        <w:tc>
          <w:tcPr>
            <w:tcW w:w="1843" w:type="dxa"/>
            <w:tcBorders>
              <w:top w:val="single" w:sz="6" w:space="0" w:color="auto"/>
              <w:left w:val="nil"/>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b/>
                <w:bCs/>
                <w:sz w:val="24"/>
                <w:szCs w:val="24"/>
                <w:lang w:val="uk-UA"/>
              </w:rPr>
            </w:pPr>
            <w:r w:rsidRPr="002B0A17">
              <w:rPr>
                <w:rFonts w:ascii="Times New Roman" w:eastAsia="Calibri" w:hAnsi="Times New Roman" w:cs="Times New Roman"/>
                <w:b/>
                <w:bCs/>
                <w:sz w:val="24"/>
                <w:szCs w:val="24"/>
                <w:lang w:val="uk-UA"/>
              </w:rPr>
              <w:t>10</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b/>
                <w:bCs/>
                <w:sz w:val="24"/>
                <w:szCs w:val="24"/>
                <w:lang w:val="uk-UA"/>
              </w:rPr>
            </w:pPr>
            <w:r w:rsidRPr="002B0A17">
              <w:rPr>
                <w:rFonts w:ascii="Times New Roman" w:eastAsia="Calibri" w:hAnsi="Times New Roman" w:cs="Times New Roman"/>
                <w:b/>
                <w:bCs/>
                <w:sz w:val="24"/>
                <w:szCs w:val="24"/>
                <w:lang w:val="uk-UA"/>
              </w:rPr>
              <w:t>11</w:t>
            </w:r>
          </w:p>
        </w:tc>
      </w:tr>
      <w:tr w:rsidR="007328F0" w:rsidRPr="002B0A17" w:rsidTr="002502F9">
        <w:trPr>
          <w:cantSplit/>
        </w:trPr>
        <w:tc>
          <w:tcPr>
            <w:tcW w:w="6408"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33"/>
              <w:rPr>
                <w:rFonts w:ascii="Times New Roman" w:eastAsia="Calibri" w:hAnsi="Times New Roman" w:cs="Times New Roman"/>
                <w:b/>
                <w:bCs/>
                <w:sz w:val="24"/>
                <w:szCs w:val="24"/>
                <w:lang w:val="uk-UA"/>
              </w:rPr>
            </w:pPr>
            <w:r w:rsidRPr="002B0A17">
              <w:rPr>
                <w:rFonts w:ascii="Times New Roman" w:eastAsia="Calibri" w:hAnsi="Times New Roman" w:cs="Times New Roman"/>
                <w:b/>
                <w:bCs/>
                <w:sz w:val="24"/>
                <w:szCs w:val="24"/>
                <w:lang w:val="uk-UA"/>
              </w:rPr>
              <w:t>Базові предмети</w:t>
            </w:r>
            <w:r w:rsidRPr="002B0A17">
              <w:rPr>
                <w:rFonts w:ascii="Times New Roman" w:eastAsia="Calibri" w:hAnsi="Times New Roman" w:cs="Times New Roman"/>
                <w:b/>
                <w:bCs/>
                <w:sz w:val="24"/>
                <w:szCs w:val="24"/>
                <w:vertAlign w:val="superscript"/>
                <w:lang w:val="uk-UA"/>
              </w:rPr>
              <w:t>1</w:t>
            </w:r>
          </w:p>
        </w:tc>
        <w:tc>
          <w:tcPr>
            <w:tcW w:w="1843" w:type="dxa"/>
            <w:tcBorders>
              <w:top w:val="single" w:sz="6" w:space="0" w:color="auto"/>
              <w:left w:val="single" w:sz="6" w:space="0" w:color="auto"/>
              <w:bottom w:val="single" w:sz="6" w:space="0" w:color="auto"/>
              <w:right w:val="single" w:sz="6" w:space="0" w:color="auto"/>
            </w:tcBorders>
          </w:tcPr>
          <w:p w:rsidR="007328F0" w:rsidRPr="002B0A17" w:rsidRDefault="007328F0" w:rsidP="002321D0">
            <w:pPr>
              <w:spacing w:after="0" w:line="240" w:lineRule="auto"/>
              <w:ind w:left="-108"/>
              <w:jc w:val="center"/>
              <w:rPr>
                <w:rFonts w:ascii="Times New Roman" w:eastAsia="Calibri" w:hAnsi="Times New Roman" w:cs="Times New Roman"/>
                <w:b/>
                <w:sz w:val="24"/>
                <w:szCs w:val="24"/>
                <w:lang w:val="uk-UA"/>
              </w:rPr>
            </w:pPr>
            <w:r w:rsidRPr="002B0A17">
              <w:rPr>
                <w:rFonts w:ascii="Times New Roman" w:eastAsia="Calibri" w:hAnsi="Times New Roman" w:cs="Times New Roman"/>
                <w:b/>
                <w:sz w:val="24"/>
                <w:szCs w:val="24"/>
                <w:lang w:val="uk-UA"/>
              </w:rPr>
              <w:t xml:space="preserve">27 </w:t>
            </w:r>
            <w:r w:rsidR="002321D0">
              <w:rPr>
                <w:rFonts w:ascii="Times New Roman" w:eastAsia="Calibri" w:hAnsi="Times New Roman" w:cs="Times New Roman"/>
                <w:b/>
                <w:sz w:val="24"/>
                <w:szCs w:val="24"/>
                <w:lang w:val="uk-UA"/>
              </w:rPr>
              <w:t xml:space="preserve"> </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321D0">
            <w:pPr>
              <w:spacing w:after="0" w:line="240" w:lineRule="auto"/>
              <w:ind w:left="-108"/>
              <w:jc w:val="center"/>
              <w:rPr>
                <w:rFonts w:ascii="Times New Roman" w:eastAsia="Calibri" w:hAnsi="Times New Roman" w:cs="Times New Roman"/>
                <w:b/>
                <w:sz w:val="24"/>
                <w:szCs w:val="24"/>
                <w:lang w:val="uk-UA"/>
              </w:rPr>
            </w:pPr>
            <w:r w:rsidRPr="002B0A17">
              <w:rPr>
                <w:rFonts w:ascii="Times New Roman" w:eastAsia="Calibri" w:hAnsi="Times New Roman" w:cs="Times New Roman"/>
                <w:b/>
                <w:sz w:val="24"/>
                <w:szCs w:val="24"/>
                <w:lang w:val="uk-UA"/>
              </w:rPr>
              <w:t xml:space="preserve">26 </w:t>
            </w:r>
            <w:r w:rsidR="002321D0">
              <w:rPr>
                <w:rFonts w:ascii="Times New Roman" w:eastAsia="Calibri" w:hAnsi="Times New Roman" w:cs="Times New Roman"/>
                <w:b/>
                <w:sz w:val="24"/>
                <w:szCs w:val="24"/>
                <w:lang w:val="uk-UA"/>
              </w:rPr>
              <w:t xml:space="preserve"> </w:t>
            </w:r>
          </w:p>
        </w:tc>
      </w:tr>
      <w:tr w:rsidR="007328F0" w:rsidRPr="002B0A17" w:rsidTr="002502F9">
        <w:trPr>
          <w:cantSplit/>
        </w:trPr>
        <w:tc>
          <w:tcPr>
            <w:tcW w:w="6408"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2</w:t>
            </w:r>
          </w:p>
        </w:tc>
      </w:tr>
      <w:tr w:rsidR="007328F0" w:rsidRPr="002B0A17" w:rsidTr="002502F9">
        <w:trPr>
          <w:cantSplit/>
        </w:trPr>
        <w:tc>
          <w:tcPr>
            <w:tcW w:w="6408"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2</w:t>
            </w:r>
          </w:p>
        </w:tc>
      </w:tr>
      <w:tr w:rsidR="007328F0" w:rsidRPr="002B0A17" w:rsidTr="002502F9">
        <w:trPr>
          <w:cantSplit/>
        </w:trPr>
        <w:tc>
          <w:tcPr>
            <w:tcW w:w="6408"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1</w:t>
            </w:r>
          </w:p>
        </w:tc>
      </w:tr>
      <w:tr w:rsidR="007328F0" w:rsidRPr="002B0A17" w:rsidTr="002502F9">
        <w:trPr>
          <w:cantSplit/>
        </w:trPr>
        <w:tc>
          <w:tcPr>
            <w:tcW w:w="6408"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Іноземна мова</w:t>
            </w:r>
            <w:r w:rsidRPr="002B0A17">
              <w:rPr>
                <w:rFonts w:ascii="Times New Roman" w:eastAsia="Calibri" w:hAnsi="Times New Roman" w:cs="Times New Roman"/>
                <w:b/>
                <w:bCs/>
                <w:sz w:val="24"/>
                <w:szCs w:val="24"/>
                <w:vertAlign w:val="superscript"/>
                <w:lang w:val="uk-UA"/>
              </w:rPr>
              <w:t>2</w:t>
            </w:r>
          </w:p>
        </w:tc>
        <w:tc>
          <w:tcPr>
            <w:tcW w:w="1843" w:type="dxa"/>
            <w:tcBorders>
              <w:top w:val="single" w:sz="6" w:space="0" w:color="auto"/>
              <w:left w:val="single" w:sz="6"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2</w:t>
            </w:r>
          </w:p>
        </w:tc>
      </w:tr>
      <w:tr w:rsidR="007328F0" w:rsidRPr="002B0A17" w:rsidTr="002502F9">
        <w:trPr>
          <w:cantSplit/>
        </w:trPr>
        <w:tc>
          <w:tcPr>
            <w:tcW w:w="6408"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Мова і література корінного народу, національної меншини</w:t>
            </w:r>
            <w:r w:rsidRPr="002B0A17">
              <w:rPr>
                <w:rFonts w:ascii="Times New Roman" w:eastAsia="Calibri" w:hAnsi="Times New Roman" w:cs="Times New Roman"/>
                <w:b/>
                <w:bCs/>
                <w:sz w:val="24"/>
                <w:szCs w:val="24"/>
                <w:vertAlign w:val="superscript"/>
                <w:lang w:val="uk-UA"/>
              </w:rPr>
              <w:t>3</w:t>
            </w:r>
          </w:p>
        </w:tc>
        <w:tc>
          <w:tcPr>
            <w:tcW w:w="1843" w:type="dxa"/>
            <w:tcBorders>
              <w:top w:val="single" w:sz="6" w:space="0" w:color="auto"/>
              <w:left w:val="single" w:sz="6"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2</w:t>
            </w:r>
          </w:p>
        </w:tc>
      </w:tr>
      <w:tr w:rsidR="007328F0" w:rsidRPr="002B0A17" w:rsidTr="002502F9">
        <w:trPr>
          <w:cantSplit/>
        </w:trPr>
        <w:tc>
          <w:tcPr>
            <w:tcW w:w="6408"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 xml:space="preserve">1,5 </w:t>
            </w:r>
            <w:r w:rsidR="002321D0">
              <w:rPr>
                <w:rFonts w:ascii="Times New Roman" w:eastAsia="Calibri" w:hAnsi="Times New Roman" w:cs="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1,5</w:t>
            </w:r>
            <w:r w:rsidR="002321D0">
              <w:rPr>
                <w:rFonts w:ascii="Times New Roman" w:eastAsia="Calibri" w:hAnsi="Times New Roman" w:cs="Times New Roman"/>
                <w:sz w:val="24"/>
                <w:szCs w:val="24"/>
                <w:lang w:val="uk-UA"/>
              </w:rPr>
              <w:t>+(1,5)</w:t>
            </w:r>
          </w:p>
        </w:tc>
      </w:tr>
      <w:tr w:rsidR="007328F0" w:rsidRPr="002B0A17" w:rsidTr="002502F9">
        <w:trPr>
          <w:cantSplit/>
        </w:trPr>
        <w:tc>
          <w:tcPr>
            <w:tcW w:w="6408"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1</w:t>
            </w:r>
          </w:p>
        </w:tc>
      </w:tr>
      <w:tr w:rsidR="007328F0" w:rsidRPr="002B0A17" w:rsidTr="002502F9">
        <w:trPr>
          <w:cantSplit/>
        </w:trPr>
        <w:tc>
          <w:tcPr>
            <w:tcW w:w="6408"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0</w:t>
            </w:r>
          </w:p>
        </w:tc>
      </w:tr>
      <w:tr w:rsidR="007328F0" w:rsidRPr="002B0A17" w:rsidTr="002502F9">
        <w:trPr>
          <w:cantSplit/>
        </w:trPr>
        <w:tc>
          <w:tcPr>
            <w:tcW w:w="6408"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keepNext/>
              <w:autoSpaceDE w:val="0"/>
              <w:autoSpaceDN w:val="0"/>
              <w:spacing w:after="0" w:line="240" w:lineRule="auto"/>
              <w:ind w:left="33"/>
              <w:outlineLvl w:val="0"/>
              <w:rPr>
                <w:rFonts w:ascii="Times New Roman" w:eastAsia="Times New Roman" w:hAnsi="Times New Roman" w:cs="Times New Roman"/>
                <w:sz w:val="24"/>
                <w:szCs w:val="24"/>
                <w:lang w:val="uk-UA" w:eastAsia="uk-UA"/>
              </w:rPr>
            </w:pPr>
            <w:r w:rsidRPr="002B0A17">
              <w:rPr>
                <w:rFonts w:ascii="Times New Roman" w:eastAsia="Times New Roman" w:hAnsi="Times New Roman" w:cs="Times New Roman"/>
                <w:sz w:val="24"/>
                <w:szCs w:val="24"/>
                <w:lang w:val="uk-UA"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3</w:t>
            </w:r>
          </w:p>
        </w:tc>
      </w:tr>
      <w:tr w:rsidR="007328F0" w:rsidRPr="002B0A17" w:rsidTr="002502F9">
        <w:trPr>
          <w:cantSplit/>
        </w:trPr>
        <w:tc>
          <w:tcPr>
            <w:tcW w:w="6408"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2</w:t>
            </w:r>
          </w:p>
        </w:tc>
      </w:tr>
      <w:tr w:rsidR="007328F0" w:rsidRPr="002B0A17" w:rsidTr="002502F9">
        <w:trPr>
          <w:cantSplit/>
        </w:trPr>
        <w:tc>
          <w:tcPr>
            <w:tcW w:w="6408"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1</w:t>
            </w:r>
          </w:p>
        </w:tc>
      </w:tr>
      <w:tr w:rsidR="007328F0" w:rsidRPr="002B0A17" w:rsidTr="002502F9">
        <w:trPr>
          <w:cantSplit/>
        </w:trPr>
        <w:tc>
          <w:tcPr>
            <w:tcW w:w="6408"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shd w:val="clear" w:color="auto" w:fill="FFFFFF"/>
                <w:lang w:val="uk-UA"/>
              </w:rPr>
              <w:t>3</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shd w:val="clear" w:color="auto" w:fill="FFFFFF"/>
                <w:lang w:val="uk-UA"/>
              </w:rPr>
              <w:t>4</w:t>
            </w:r>
          </w:p>
        </w:tc>
      </w:tr>
      <w:tr w:rsidR="007328F0" w:rsidRPr="002B0A17" w:rsidTr="002502F9">
        <w:trPr>
          <w:cantSplit/>
        </w:trPr>
        <w:tc>
          <w:tcPr>
            <w:tcW w:w="6408"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 xml:space="preserve">1,5 </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 xml:space="preserve">2 </w:t>
            </w:r>
          </w:p>
        </w:tc>
      </w:tr>
      <w:tr w:rsidR="007328F0" w:rsidRPr="002B0A17" w:rsidTr="002502F9">
        <w:trPr>
          <w:cantSplit/>
        </w:trPr>
        <w:tc>
          <w:tcPr>
            <w:tcW w:w="6408"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Фізична культура</w:t>
            </w:r>
            <w:r w:rsidRPr="002B0A17">
              <w:rPr>
                <w:rFonts w:ascii="Times New Roman" w:eastAsia="Calibri" w:hAnsi="Times New Roman" w:cs="Times New Roman"/>
                <w:b/>
                <w:bCs/>
                <w:sz w:val="24"/>
                <w:szCs w:val="24"/>
                <w:vertAlign w:val="superscript"/>
                <w:lang w:val="uk-UA"/>
              </w:rPr>
              <w:t>4</w:t>
            </w:r>
          </w:p>
        </w:tc>
        <w:tc>
          <w:tcPr>
            <w:tcW w:w="1843" w:type="dxa"/>
            <w:tcBorders>
              <w:top w:val="single" w:sz="6" w:space="0" w:color="auto"/>
              <w:left w:val="single" w:sz="6"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3</w:t>
            </w:r>
          </w:p>
        </w:tc>
      </w:tr>
      <w:tr w:rsidR="007328F0" w:rsidRPr="002B0A17" w:rsidTr="002502F9">
        <w:trPr>
          <w:cantSplit/>
        </w:trPr>
        <w:tc>
          <w:tcPr>
            <w:tcW w:w="6408"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1,5</w:t>
            </w:r>
          </w:p>
        </w:tc>
      </w:tr>
      <w:tr w:rsidR="007328F0" w:rsidRPr="002B0A17" w:rsidTr="002502F9">
        <w:trPr>
          <w:cantSplit/>
        </w:trPr>
        <w:tc>
          <w:tcPr>
            <w:tcW w:w="6408"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b/>
                <w:bCs/>
                <w:sz w:val="24"/>
                <w:szCs w:val="24"/>
                <w:lang w:val="uk-UA"/>
              </w:rPr>
              <w:t>Вибірково-обов’язкові предмети</w:t>
            </w:r>
            <w:r w:rsidRPr="002B0A17">
              <w:rPr>
                <w:rFonts w:ascii="Times New Roman" w:eastAsia="Calibri" w:hAnsi="Times New Roman" w:cs="Times New Roman"/>
                <w:sz w:val="24"/>
                <w:szCs w:val="24"/>
                <w:lang w:val="uk-U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b/>
                <w:sz w:val="24"/>
                <w:szCs w:val="24"/>
                <w:lang w:val="uk-UA"/>
              </w:rPr>
            </w:pPr>
            <w:r w:rsidRPr="002B0A17">
              <w:rPr>
                <w:rFonts w:ascii="Times New Roman" w:eastAsia="Calibri" w:hAnsi="Times New Roman" w:cs="Times New Roman"/>
                <w:b/>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b/>
                <w:sz w:val="24"/>
                <w:szCs w:val="24"/>
                <w:lang w:val="uk-UA"/>
              </w:rPr>
            </w:pPr>
            <w:r w:rsidRPr="002B0A17">
              <w:rPr>
                <w:rFonts w:ascii="Times New Roman" w:eastAsia="Calibri" w:hAnsi="Times New Roman" w:cs="Times New Roman"/>
                <w:b/>
                <w:sz w:val="24"/>
                <w:szCs w:val="24"/>
                <w:lang w:val="uk-UA"/>
              </w:rPr>
              <w:t>3</w:t>
            </w:r>
          </w:p>
        </w:tc>
      </w:tr>
      <w:tr w:rsidR="007328F0" w:rsidRPr="002B0A17" w:rsidTr="002502F9">
        <w:trPr>
          <w:cantSplit/>
          <w:trHeight w:val="1120"/>
        </w:trPr>
        <w:tc>
          <w:tcPr>
            <w:tcW w:w="6408"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b/>
                <w:sz w:val="24"/>
                <w:szCs w:val="24"/>
                <w:lang w:val="uk-UA"/>
              </w:rPr>
              <w:t>Додаткові години</w:t>
            </w:r>
            <w:r w:rsidRPr="002B0A17">
              <w:rPr>
                <w:rFonts w:ascii="Times New Roman" w:eastAsia="Calibri" w:hAnsi="Times New Roman" w:cs="Times New Roman"/>
                <w:b/>
                <w:bCs/>
                <w:sz w:val="24"/>
                <w:szCs w:val="24"/>
                <w:vertAlign w:val="superscript"/>
                <w:lang w:val="uk-UA"/>
              </w:rPr>
              <w:t xml:space="preserve"> 1</w:t>
            </w:r>
            <w:r w:rsidRPr="002B0A17">
              <w:rPr>
                <w:rFonts w:ascii="Times New Roman" w:eastAsia="Calibri" w:hAnsi="Times New Roman" w:cs="Times New Roman"/>
                <w:bCs/>
                <w:sz w:val="24"/>
                <w:szCs w:val="24"/>
                <w:lang w:val="uk-UA"/>
              </w:rPr>
              <w:t xml:space="preserve">на </w:t>
            </w:r>
            <w:r w:rsidRPr="002B0A17">
              <w:rPr>
                <w:rFonts w:ascii="Times New Roman" w:eastAsia="Calibri" w:hAnsi="Times New Roman" w:cs="Times New Roman"/>
                <w:sz w:val="24"/>
                <w:szCs w:val="24"/>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b/>
                <w:sz w:val="24"/>
                <w:szCs w:val="24"/>
                <w:shd w:val="clear" w:color="auto" w:fill="FF0000"/>
                <w:lang w:val="uk-UA"/>
              </w:rPr>
            </w:pPr>
            <w:r w:rsidRPr="002B0A17">
              <w:rPr>
                <w:rFonts w:ascii="Times New Roman" w:eastAsia="Calibri" w:hAnsi="Times New Roman" w:cs="Times New Roman"/>
                <w:b/>
                <w:sz w:val="24"/>
                <w:szCs w:val="24"/>
                <w:lang w:val="uk-UA"/>
              </w:rPr>
              <w:t>8 (6)</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b/>
                <w:sz w:val="24"/>
                <w:szCs w:val="24"/>
                <w:lang w:val="uk-UA"/>
              </w:rPr>
            </w:pPr>
            <w:r w:rsidRPr="002B0A17">
              <w:rPr>
                <w:rFonts w:ascii="Times New Roman" w:eastAsia="Calibri" w:hAnsi="Times New Roman" w:cs="Times New Roman"/>
                <w:b/>
                <w:sz w:val="24"/>
                <w:szCs w:val="24"/>
                <w:lang w:val="uk-UA"/>
              </w:rPr>
              <w:t>9 (7)</w:t>
            </w:r>
          </w:p>
        </w:tc>
      </w:tr>
      <w:tr w:rsidR="007328F0" w:rsidRPr="002B0A17" w:rsidTr="002502F9">
        <w:trPr>
          <w:cantSplit/>
        </w:trPr>
        <w:tc>
          <w:tcPr>
            <w:tcW w:w="6408"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b/>
                <w:sz w:val="24"/>
                <w:szCs w:val="24"/>
                <w:lang w:val="uk-UA"/>
              </w:rPr>
            </w:pPr>
            <w:r w:rsidRPr="002B0A17">
              <w:rPr>
                <w:rFonts w:ascii="Times New Roman" w:eastAsia="Calibri" w:hAnsi="Times New Roman" w:cs="Times New Roman"/>
                <w:b/>
                <w:sz w:val="24"/>
                <w:szCs w:val="24"/>
                <w:lang w:val="uk-UA"/>
              </w:rPr>
              <w:t>33</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b/>
                <w:sz w:val="24"/>
                <w:szCs w:val="24"/>
                <w:lang w:val="uk-UA"/>
              </w:rPr>
            </w:pPr>
            <w:r w:rsidRPr="002B0A17">
              <w:rPr>
                <w:rFonts w:ascii="Times New Roman" w:eastAsia="Calibri" w:hAnsi="Times New Roman" w:cs="Times New Roman"/>
                <w:b/>
                <w:sz w:val="24"/>
                <w:szCs w:val="24"/>
                <w:lang w:val="uk-UA"/>
              </w:rPr>
              <w:t>33</w:t>
            </w:r>
          </w:p>
        </w:tc>
      </w:tr>
      <w:tr w:rsidR="007328F0" w:rsidRPr="002B0A17" w:rsidTr="002502F9">
        <w:trPr>
          <w:cantSplit/>
        </w:trPr>
        <w:tc>
          <w:tcPr>
            <w:tcW w:w="6408"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33"/>
              <w:rPr>
                <w:rFonts w:ascii="Times New Roman" w:eastAsia="Calibri" w:hAnsi="Times New Roman" w:cs="Times New Roman"/>
                <w:sz w:val="24"/>
                <w:szCs w:val="24"/>
                <w:lang w:val="uk-UA"/>
              </w:rPr>
            </w:pPr>
            <w:r w:rsidRPr="002B0A17">
              <w:rPr>
                <w:rFonts w:ascii="Times New Roman" w:eastAsia="Calibri" w:hAnsi="Times New Roman" w:cs="Times New Roman"/>
                <w:b/>
                <w:bCs/>
                <w:sz w:val="24"/>
                <w:szCs w:val="24"/>
                <w:lang w:val="uk-UA"/>
              </w:rPr>
              <w:t xml:space="preserve">Всього фінансується </w:t>
            </w:r>
            <w:r w:rsidRPr="002B0A17">
              <w:rPr>
                <w:rFonts w:ascii="Times New Roman" w:eastAsia="Calibri" w:hAnsi="Times New Roman" w:cs="Times New Roman"/>
                <w:sz w:val="24"/>
                <w:szCs w:val="24"/>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38</w:t>
            </w:r>
          </w:p>
        </w:tc>
        <w:tc>
          <w:tcPr>
            <w:tcW w:w="1843" w:type="dxa"/>
            <w:tcBorders>
              <w:top w:val="single" w:sz="6" w:space="0" w:color="auto"/>
              <w:left w:val="single" w:sz="6" w:space="0" w:color="auto"/>
              <w:bottom w:val="single" w:sz="6" w:space="0" w:color="auto"/>
              <w:right w:val="single" w:sz="4" w:space="0" w:color="auto"/>
            </w:tcBorders>
          </w:tcPr>
          <w:p w:rsidR="007328F0" w:rsidRPr="002B0A17" w:rsidRDefault="007328F0" w:rsidP="002502F9">
            <w:pPr>
              <w:spacing w:after="0" w:line="240" w:lineRule="auto"/>
              <w:ind w:left="-108"/>
              <w:jc w:val="center"/>
              <w:rPr>
                <w:rFonts w:ascii="Times New Roman" w:eastAsia="Calibri" w:hAnsi="Times New Roman" w:cs="Times New Roman"/>
                <w:sz w:val="24"/>
                <w:szCs w:val="24"/>
                <w:lang w:val="uk-UA"/>
              </w:rPr>
            </w:pPr>
            <w:r w:rsidRPr="002B0A17">
              <w:rPr>
                <w:rFonts w:ascii="Times New Roman" w:eastAsia="Calibri" w:hAnsi="Times New Roman" w:cs="Times New Roman"/>
                <w:sz w:val="24"/>
                <w:szCs w:val="24"/>
                <w:lang w:val="uk-UA"/>
              </w:rPr>
              <w:t>38</w:t>
            </w:r>
          </w:p>
        </w:tc>
      </w:tr>
    </w:tbl>
    <w:p w:rsidR="007328F0" w:rsidRPr="00C167B4" w:rsidRDefault="007328F0" w:rsidP="00B72720">
      <w:pPr>
        <w:spacing w:after="0"/>
        <w:ind w:left="-709" w:right="-286"/>
        <w:jc w:val="both"/>
        <w:rPr>
          <w:rFonts w:ascii="Times New Roman" w:eastAsia="Calibri" w:hAnsi="Times New Roman" w:cs="Times New Roman"/>
          <w:lang w:val="uk-UA"/>
        </w:rPr>
      </w:pPr>
      <w:r w:rsidRPr="00C167B4">
        <w:rPr>
          <w:rFonts w:ascii="Times New Roman" w:eastAsia="Calibri" w:hAnsi="Times New Roman" w:cs="Times New Roman"/>
          <w:vertAlign w:val="superscript"/>
          <w:lang w:val="uk-UA"/>
        </w:rPr>
        <w:t xml:space="preserve">1 </w:t>
      </w:r>
      <w:r w:rsidRPr="00C167B4">
        <w:rPr>
          <w:rFonts w:ascii="Times New Roman" w:eastAsia="Calibri" w:hAnsi="Times New Roman" w:cs="Times New Roman"/>
          <w:lang w:val="uk-UA"/>
        </w:rPr>
        <w:t>У дужках подано кількість годин для закладів освіти з навчанням мовою корінного народу, національної меншини.</w:t>
      </w:r>
    </w:p>
    <w:p w:rsidR="007328F0" w:rsidRPr="00C167B4" w:rsidRDefault="007328F0" w:rsidP="00B72720">
      <w:pPr>
        <w:spacing w:after="0"/>
        <w:ind w:left="-709" w:right="-286"/>
        <w:jc w:val="both"/>
        <w:rPr>
          <w:rFonts w:ascii="Times New Roman" w:eastAsia="Calibri" w:hAnsi="Times New Roman" w:cs="Times New Roman"/>
          <w:lang w:val="uk-UA"/>
        </w:rPr>
      </w:pPr>
      <w:r w:rsidRPr="00C167B4">
        <w:rPr>
          <w:rFonts w:ascii="Times New Roman" w:eastAsia="Calibri" w:hAnsi="Times New Roman" w:cs="Times New Roman"/>
          <w:vertAlign w:val="superscript"/>
          <w:lang w:val="uk-UA"/>
        </w:rPr>
        <w:t>2</w:t>
      </w:r>
      <w:r w:rsidRPr="00C167B4">
        <w:rPr>
          <w:rFonts w:ascii="Times New Roman" w:eastAsia="Calibri" w:hAnsi="Times New Roman" w:cs="Times New Roman"/>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7328F0" w:rsidRPr="00C167B4" w:rsidRDefault="007328F0" w:rsidP="00B72720">
      <w:pPr>
        <w:spacing w:after="0"/>
        <w:ind w:left="-709" w:right="-286"/>
        <w:jc w:val="both"/>
        <w:rPr>
          <w:rFonts w:ascii="Times New Roman" w:eastAsia="Calibri" w:hAnsi="Times New Roman" w:cs="Times New Roman"/>
          <w:lang w:val="uk-UA"/>
        </w:rPr>
      </w:pPr>
      <w:r w:rsidRPr="00C167B4">
        <w:rPr>
          <w:rFonts w:ascii="Times New Roman" w:eastAsia="Calibri" w:hAnsi="Times New Roman" w:cs="Times New Roman"/>
          <w:vertAlign w:val="superscript"/>
          <w:lang w:val="uk-UA"/>
        </w:rPr>
        <w:t>3</w:t>
      </w:r>
      <w:r w:rsidRPr="00C167B4">
        <w:rPr>
          <w:rFonts w:ascii="Times New Roman" w:eastAsia="Calibri" w:hAnsi="Times New Roman" w:cs="Times New Roman"/>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7328F0" w:rsidRPr="00C167B4" w:rsidRDefault="007328F0" w:rsidP="00B72720">
      <w:pPr>
        <w:spacing w:after="0"/>
        <w:ind w:left="-709" w:right="-286"/>
        <w:jc w:val="both"/>
        <w:rPr>
          <w:rFonts w:ascii="Times New Roman" w:eastAsia="Calibri" w:hAnsi="Times New Roman" w:cs="Times New Roman"/>
          <w:lang w:val="uk-UA"/>
        </w:rPr>
      </w:pPr>
      <w:r w:rsidRPr="00C167B4">
        <w:rPr>
          <w:rFonts w:ascii="Times New Roman" w:eastAsia="Calibri" w:hAnsi="Times New Roman" w:cs="Times New Roman"/>
          <w:vertAlign w:val="superscript"/>
          <w:lang w:val="uk-UA"/>
        </w:rPr>
        <w:t>4</w:t>
      </w:r>
      <w:r w:rsidRPr="00C167B4">
        <w:rPr>
          <w:rFonts w:ascii="Times New Roman" w:eastAsia="Calibri" w:hAnsi="Times New Roman" w:cs="Times New Roman"/>
          <w:lang w:val="uk-UA"/>
        </w:rPr>
        <w:t xml:space="preserve"> Години фізичної культури не входять до гранично допустимого тижневого навантаження на учня.</w:t>
      </w:r>
    </w:p>
    <w:p w:rsidR="007328F0" w:rsidRDefault="007328F0" w:rsidP="007328F0">
      <w:pPr>
        <w:spacing w:line="360" w:lineRule="auto"/>
        <w:jc w:val="both"/>
        <w:rPr>
          <w:rFonts w:ascii="Times New Roman" w:hAnsi="Times New Roman" w:cs="Times New Roman"/>
          <w:b/>
          <w:sz w:val="28"/>
          <w:szCs w:val="28"/>
          <w:lang w:val="uk-UA"/>
        </w:rPr>
      </w:pPr>
      <w:r w:rsidRPr="0026292A">
        <w:rPr>
          <w:rFonts w:ascii="Times New Roman" w:hAnsi="Times New Roman" w:cs="Times New Roman"/>
          <w:b/>
          <w:sz w:val="28"/>
          <w:szCs w:val="28"/>
          <w:lang w:val="uk-UA"/>
        </w:rPr>
        <w:t xml:space="preserve">Директор </w:t>
      </w:r>
      <w:r>
        <w:rPr>
          <w:rFonts w:ascii="Times New Roman" w:hAnsi="Times New Roman" w:cs="Times New Roman"/>
          <w:b/>
          <w:sz w:val="28"/>
          <w:szCs w:val="28"/>
          <w:lang w:val="uk-UA"/>
        </w:rPr>
        <w:t>ліцею</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2321D0">
        <w:rPr>
          <w:rFonts w:ascii="Times New Roman" w:hAnsi="Times New Roman" w:cs="Times New Roman"/>
          <w:b/>
          <w:sz w:val="28"/>
          <w:szCs w:val="28"/>
          <w:lang w:val="uk-UA"/>
        </w:rPr>
        <w:tab/>
      </w:r>
      <w:r w:rsidR="002321D0">
        <w:rPr>
          <w:rFonts w:ascii="Times New Roman" w:hAnsi="Times New Roman" w:cs="Times New Roman"/>
          <w:b/>
          <w:sz w:val="28"/>
          <w:szCs w:val="28"/>
          <w:lang w:val="uk-UA"/>
        </w:rPr>
        <w:tab/>
      </w:r>
      <w:r w:rsidR="002321D0">
        <w:rPr>
          <w:rFonts w:ascii="Times New Roman" w:hAnsi="Times New Roman" w:cs="Times New Roman"/>
          <w:b/>
          <w:sz w:val="28"/>
          <w:szCs w:val="28"/>
          <w:lang w:val="uk-UA"/>
        </w:rPr>
        <w:tab/>
      </w:r>
      <w:r w:rsidR="002321D0">
        <w:rPr>
          <w:rFonts w:ascii="Times New Roman" w:hAnsi="Times New Roman" w:cs="Times New Roman"/>
          <w:b/>
          <w:sz w:val="28"/>
          <w:szCs w:val="28"/>
          <w:lang w:val="uk-UA"/>
        </w:rPr>
        <w:tab/>
      </w:r>
      <w:r w:rsidR="002321D0">
        <w:rPr>
          <w:rFonts w:ascii="Times New Roman" w:hAnsi="Times New Roman" w:cs="Times New Roman"/>
          <w:b/>
          <w:sz w:val="28"/>
          <w:szCs w:val="28"/>
          <w:lang w:val="uk-UA"/>
        </w:rPr>
        <w:tab/>
      </w:r>
      <w:r w:rsidR="002321D0">
        <w:rPr>
          <w:rFonts w:ascii="Times New Roman" w:hAnsi="Times New Roman" w:cs="Times New Roman"/>
          <w:b/>
          <w:sz w:val="28"/>
          <w:szCs w:val="28"/>
          <w:lang w:val="uk-UA"/>
        </w:rPr>
        <w:tab/>
        <w:t>Н.В.</w:t>
      </w:r>
      <w:proofErr w:type="spellStart"/>
      <w:r w:rsidR="002321D0">
        <w:rPr>
          <w:rFonts w:ascii="Times New Roman" w:hAnsi="Times New Roman" w:cs="Times New Roman"/>
          <w:b/>
          <w:sz w:val="28"/>
          <w:szCs w:val="28"/>
          <w:lang w:val="uk-UA"/>
        </w:rPr>
        <w:t>Строкан</w:t>
      </w:r>
      <w:proofErr w:type="spellEnd"/>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D46669" w:rsidRDefault="00D46669" w:rsidP="007328F0">
      <w:pPr>
        <w:spacing w:line="360" w:lineRule="auto"/>
        <w:jc w:val="both"/>
        <w:rPr>
          <w:rFonts w:ascii="Times New Roman" w:hAnsi="Times New Roman" w:cs="Times New Roman"/>
          <w:b/>
          <w:sz w:val="28"/>
          <w:szCs w:val="28"/>
          <w:lang w:val="uk-UA"/>
        </w:rPr>
      </w:pPr>
    </w:p>
    <w:p w:rsidR="00D46669" w:rsidRDefault="00D46669" w:rsidP="007328F0">
      <w:pPr>
        <w:spacing w:line="360" w:lineRule="auto"/>
        <w:jc w:val="both"/>
        <w:rPr>
          <w:rFonts w:ascii="Times New Roman" w:hAnsi="Times New Roman" w:cs="Times New Roman"/>
          <w:b/>
          <w:sz w:val="28"/>
          <w:szCs w:val="28"/>
          <w:lang w:val="uk-UA"/>
        </w:rPr>
      </w:pPr>
    </w:p>
    <w:p w:rsidR="00D46669" w:rsidRDefault="00D46669" w:rsidP="007328F0">
      <w:pPr>
        <w:spacing w:line="360" w:lineRule="auto"/>
        <w:jc w:val="both"/>
        <w:rPr>
          <w:rFonts w:ascii="Times New Roman" w:hAnsi="Times New Roman" w:cs="Times New Roman"/>
          <w:b/>
          <w:sz w:val="28"/>
          <w:szCs w:val="28"/>
          <w:lang w:val="uk-UA"/>
        </w:rPr>
      </w:pPr>
    </w:p>
    <w:p w:rsidR="00D46669" w:rsidRDefault="00D46669" w:rsidP="007328F0">
      <w:pPr>
        <w:spacing w:line="360" w:lineRule="auto"/>
        <w:jc w:val="both"/>
        <w:rPr>
          <w:rFonts w:ascii="Times New Roman" w:hAnsi="Times New Roman" w:cs="Times New Roman"/>
          <w:b/>
          <w:sz w:val="28"/>
          <w:szCs w:val="28"/>
          <w:lang w:val="uk-UA"/>
        </w:rPr>
      </w:pPr>
    </w:p>
    <w:p w:rsidR="002321D0" w:rsidRDefault="002321D0" w:rsidP="007328F0">
      <w:pPr>
        <w:spacing w:line="360" w:lineRule="auto"/>
        <w:jc w:val="both"/>
        <w:rPr>
          <w:rFonts w:ascii="Times New Roman" w:hAnsi="Times New Roman" w:cs="Times New Roman"/>
          <w:b/>
          <w:sz w:val="28"/>
          <w:szCs w:val="28"/>
          <w:lang w:val="uk-UA"/>
        </w:rPr>
      </w:pPr>
    </w:p>
    <w:p w:rsidR="002321D0" w:rsidRDefault="002321D0" w:rsidP="002321D0">
      <w:pPr>
        <w:spacing w:after="0" w:line="240" w:lineRule="auto"/>
        <w:ind w:left="5812"/>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Додаток 2 до освітньої програми І ІІ ступеня   відповідно до     наказу МОН від 23.10.2017 № 1407 та від 24.11.2017 № 1539</w:t>
      </w:r>
    </w:p>
    <w:p w:rsidR="007328F0" w:rsidRDefault="007328F0" w:rsidP="00302631">
      <w:pPr>
        <w:shd w:val="clear" w:color="auto" w:fill="FFFFFF"/>
        <w:tabs>
          <w:tab w:val="left" w:pos="284"/>
          <w:tab w:val="left" w:pos="1134"/>
        </w:tabs>
        <w:spacing w:after="0" w:line="240" w:lineRule="auto"/>
        <w:ind w:firstLine="709"/>
        <w:jc w:val="both"/>
        <w:rPr>
          <w:rFonts w:ascii="Times New Roman" w:eastAsia="Times New Roman" w:hAnsi="Times New Roman"/>
          <w:bCs/>
          <w:iCs/>
          <w:sz w:val="28"/>
          <w:szCs w:val="28"/>
          <w:lang w:val="uk-UA"/>
        </w:rPr>
      </w:pPr>
    </w:p>
    <w:p w:rsidR="00BA5031" w:rsidRPr="00D46669" w:rsidRDefault="00BA5031" w:rsidP="00302631">
      <w:pPr>
        <w:shd w:val="clear" w:color="auto" w:fill="FFFFFF"/>
        <w:tabs>
          <w:tab w:val="left" w:pos="284"/>
          <w:tab w:val="left" w:pos="1134"/>
        </w:tabs>
        <w:spacing w:after="0" w:line="240" w:lineRule="auto"/>
        <w:ind w:firstLine="709"/>
        <w:jc w:val="both"/>
        <w:rPr>
          <w:rFonts w:ascii="Times New Roman" w:eastAsia="Times New Roman" w:hAnsi="Times New Roman"/>
          <w:bCs/>
          <w:iCs/>
          <w:sz w:val="28"/>
          <w:szCs w:val="28"/>
          <w:lang w:val="uk-UA"/>
        </w:rPr>
      </w:pPr>
    </w:p>
    <w:p w:rsidR="00BA5031" w:rsidRPr="00D46669" w:rsidRDefault="00BA5031" w:rsidP="00BA5031">
      <w:pPr>
        <w:spacing w:after="0" w:line="240" w:lineRule="auto"/>
        <w:ind w:right="567"/>
        <w:jc w:val="center"/>
        <w:rPr>
          <w:rFonts w:ascii="Times New Roman" w:hAnsi="Times New Roman" w:cs="Times New Roman"/>
          <w:b/>
          <w:color w:val="000000"/>
          <w:sz w:val="28"/>
          <w:szCs w:val="28"/>
          <w:lang w:val="uk-UA"/>
        </w:rPr>
      </w:pPr>
      <w:r w:rsidRPr="00D46669">
        <w:rPr>
          <w:rFonts w:ascii="Times New Roman" w:hAnsi="Times New Roman" w:cs="Times New Roman"/>
          <w:b/>
          <w:color w:val="000000"/>
          <w:sz w:val="28"/>
          <w:szCs w:val="28"/>
          <w:lang w:val="uk-UA"/>
        </w:rPr>
        <w:t>Перелік навчальних програм для учнів</w:t>
      </w:r>
    </w:p>
    <w:p w:rsidR="002321D0" w:rsidRPr="00D46669" w:rsidRDefault="00FB3E65" w:rsidP="00FB3E65">
      <w:pPr>
        <w:spacing w:after="0" w:line="240" w:lineRule="auto"/>
        <w:ind w:left="-426" w:right="567"/>
        <w:jc w:val="center"/>
        <w:rPr>
          <w:rFonts w:ascii="Times New Roman" w:hAnsi="Times New Roman" w:cs="Times New Roman"/>
          <w:b/>
          <w:color w:val="000000"/>
          <w:sz w:val="28"/>
          <w:szCs w:val="28"/>
          <w:lang w:val="uk-UA"/>
        </w:rPr>
      </w:pPr>
      <w:r w:rsidRPr="00D46669">
        <w:rPr>
          <w:rFonts w:ascii="Times New Roman" w:hAnsi="Times New Roman" w:cs="Times New Roman"/>
          <w:b/>
          <w:color w:val="000000"/>
          <w:sz w:val="28"/>
          <w:szCs w:val="28"/>
          <w:lang w:val="uk-UA"/>
        </w:rPr>
        <w:t>Комунального закладу «</w:t>
      </w:r>
      <w:r w:rsidR="002321D0" w:rsidRPr="00D46669">
        <w:rPr>
          <w:rFonts w:ascii="Times New Roman" w:hAnsi="Times New Roman" w:cs="Times New Roman"/>
          <w:b/>
          <w:color w:val="000000"/>
          <w:sz w:val="28"/>
          <w:szCs w:val="28"/>
          <w:lang w:val="uk-UA"/>
        </w:rPr>
        <w:t xml:space="preserve">  Печенізький </w:t>
      </w:r>
      <w:r w:rsidRPr="00D46669">
        <w:rPr>
          <w:rFonts w:ascii="Times New Roman" w:hAnsi="Times New Roman" w:cs="Times New Roman"/>
          <w:b/>
          <w:color w:val="000000"/>
          <w:sz w:val="28"/>
          <w:szCs w:val="28"/>
          <w:lang w:val="uk-UA"/>
        </w:rPr>
        <w:t xml:space="preserve"> ліцей</w:t>
      </w:r>
      <w:r w:rsidR="00BA5031" w:rsidRPr="00D46669">
        <w:rPr>
          <w:rFonts w:ascii="Times New Roman" w:hAnsi="Times New Roman" w:cs="Times New Roman"/>
          <w:b/>
          <w:color w:val="000000"/>
          <w:sz w:val="28"/>
          <w:szCs w:val="28"/>
          <w:lang w:val="uk-UA"/>
        </w:rPr>
        <w:t xml:space="preserve"> Печенізької районної ради </w:t>
      </w:r>
    </w:p>
    <w:p w:rsidR="00BA5031" w:rsidRPr="00D46669" w:rsidRDefault="00BA5031" w:rsidP="00FB3E65">
      <w:pPr>
        <w:spacing w:after="0" w:line="240" w:lineRule="auto"/>
        <w:ind w:left="-426" w:right="567"/>
        <w:jc w:val="center"/>
        <w:rPr>
          <w:rFonts w:ascii="Times New Roman" w:hAnsi="Times New Roman" w:cs="Times New Roman"/>
          <w:b/>
          <w:color w:val="000000"/>
          <w:sz w:val="28"/>
          <w:szCs w:val="28"/>
          <w:lang w:val="uk-UA"/>
        </w:rPr>
      </w:pPr>
      <w:r w:rsidRPr="00D46669">
        <w:rPr>
          <w:rFonts w:ascii="Times New Roman" w:hAnsi="Times New Roman" w:cs="Times New Roman"/>
          <w:b/>
          <w:color w:val="000000"/>
          <w:sz w:val="28"/>
          <w:szCs w:val="28"/>
          <w:lang w:val="uk-UA"/>
        </w:rPr>
        <w:t>Харківської області</w:t>
      </w:r>
      <w:r w:rsidR="00FB3E65" w:rsidRPr="00D46669">
        <w:rPr>
          <w:rFonts w:ascii="Times New Roman" w:hAnsi="Times New Roman" w:cs="Times New Roman"/>
          <w:b/>
          <w:color w:val="000000"/>
          <w:sz w:val="28"/>
          <w:szCs w:val="28"/>
          <w:lang w:val="uk-UA"/>
        </w:rPr>
        <w:t>»</w:t>
      </w:r>
    </w:p>
    <w:p w:rsidR="00BA5031" w:rsidRPr="00D46669" w:rsidRDefault="00BA5031" w:rsidP="00FB3E65">
      <w:pPr>
        <w:spacing w:after="0" w:line="240" w:lineRule="auto"/>
        <w:ind w:right="567"/>
        <w:jc w:val="center"/>
        <w:rPr>
          <w:rFonts w:ascii="Times New Roman" w:hAnsi="Times New Roman" w:cs="Times New Roman"/>
          <w:b/>
          <w:color w:val="000000"/>
          <w:sz w:val="28"/>
          <w:szCs w:val="28"/>
          <w:lang w:val="uk-UA"/>
        </w:rPr>
      </w:pPr>
      <w:r w:rsidRPr="00D46669">
        <w:rPr>
          <w:rFonts w:ascii="Times New Roman" w:hAnsi="Times New Roman" w:cs="Times New Roman"/>
          <w:b/>
          <w:color w:val="000000"/>
          <w:sz w:val="28"/>
          <w:szCs w:val="28"/>
          <w:lang w:val="uk-UA"/>
        </w:rPr>
        <w:t xml:space="preserve">ІІІ ступеня (10 </w:t>
      </w:r>
      <w:r w:rsidR="00FB3E65" w:rsidRPr="00D46669">
        <w:rPr>
          <w:rFonts w:ascii="Times New Roman" w:hAnsi="Times New Roman" w:cs="Times New Roman"/>
          <w:b/>
          <w:color w:val="000000"/>
          <w:sz w:val="28"/>
          <w:szCs w:val="28"/>
          <w:lang w:val="uk-UA"/>
        </w:rPr>
        <w:t xml:space="preserve">-11 </w:t>
      </w:r>
      <w:r w:rsidRPr="00D46669">
        <w:rPr>
          <w:rFonts w:ascii="Times New Roman" w:hAnsi="Times New Roman" w:cs="Times New Roman"/>
          <w:b/>
          <w:color w:val="000000"/>
          <w:sz w:val="28"/>
          <w:szCs w:val="28"/>
          <w:lang w:val="uk-UA"/>
        </w:rPr>
        <w:t>клас</w:t>
      </w:r>
      <w:r w:rsidR="00FB3E65" w:rsidRPr="00D46669">
        <w:rPr>
          <w:rFonts w:ascii="Times New Roman" w:hAnsi="Times New Roman" w:cs="Times New Roman"/>
          <w:b/>
          <w:color w:val="000000"/>
          <w:sz w:val="28"/>
          <w:szCs w:val="28"/>
          <w:lang w:val="uk-UA"/>
        </w:rPr>
        <w:t>и</w:t>
      </w:r>
      <w:r w:rsidRPr="00D46669">
        <w:rPr>
          <w:rFonts w:ascii="Times New Roman" w:hAnsi="Times New Roman" w:cs="Times New Roman"/>
          <w:b/>
          <w:color w:val="000000"/>
          <w:sz w:val="28"/>
          <w:szCs w:val="28"/>
          <w:lang w:val="uk-UA"/>
        </w:rPr>
        <w:t>)</w:t>
      </w:r>
    </w:p>
    <w:p w:rsidR="00D46669" w:rsidRDefault="00BA5031" w:rsidP="00BA5031">
      <w:pPr>
        <w:spacing w:after="0" w:line="240" w:lineRule="auto"/>
        <w:ind w:left="120" w:right="567" w:hanging="120"/>
        <w:jc w:val="center"/>
        <w:rPr>
          <w:rFonts w:ascii="Times New Roman" w:hAnsi="Times New Roman" w:cs="Times New Roman"/>
          <w:b/>
          <w:color w:val="000000"/>
          <w:sz w:val="28"/>
          <w:szCs w:val="28"/>
          <w:lang w:val="uk-UA"/>
        </w:rPr>
      </w:pPr>
      <w:r w:rsidRPr="00D46669">
        <w:rPr>
          <w:rFonts w:ascii="Times New Roman" w:hAnsi="Times New Roman" w:cs="Times New Roman"/>
          <w:b/>
          <w:color w:val="000000"/>
          <w:sz w:val="28"/>
          <w:szCs w:val="28"/>
          <w:lang w:val="uk-UA"/>
        </w:rPr>
        <w:t>(затверджені наказом МОН від 23.10.2017 № 1407 та від 24.11.2017</w:t>
      </w:r>
    </w:p>
    <w:p w:rsidR="00BA5031" w:rsidRPr="00D46669" w:rsidRDefault="00BA5031" w:rsidP="00BA5031">
      <w:pPr>
        <w:spacing w:after="0" w:line="240" w:lineRule="auto"/>
        <w:ind w:left="120" w:right="567" w:hanging="120"/>
        <w:jc w:val="center"/>
        <w:rPr>
          <w:rFonts w:ascii="Times New Roman" w:hAnsi="Times New Roman" w:cs="Times New Roman"/>
          <w:b/>
          <w:color w:val="000000"/>
          <w:sz w:val="28"/>
          <w:szCs w:val="28"/>
          <w:lang w:val="uk-UA"/>
        </w:rPr>
      </w:pPr>
      <w:r w:rsidRPr="00D46669">
        <w:rPr>
          <w:rFonts w:ascii="Times New Roman" w:hAnsi="Times New Roman" w:cs="Times New Roman"/>
          <w:b/>
          <w:color w:val="000000"/>
          <w:sz w:val="28"/>
          <w:szCs w:val="28"/>
          <w:lang w:val="uk-UA"/>
        </w:rPr>
        <w:t xml:space="preserve"> № 1539)</w:t>
      </w:r>
    </w:p>
    <w:p w:rsidR="00BA5031" w:rsidRPr="00BA5031" w:rsidRDefault="00BA5031" w:rsidP="00BA5031">
      <w:pPr>
        <w:spacing w:after="0" w:line="240" w:lineRule="auto"/>
        <w:ind w:left="120" w:right="567" w:hanging="120"/>
        <w:jc w:val="center"/>
        <w:rPr>
          <w:rFonts w:ascii="Times New Roman" w:hAnsi="Times New Roman" w:cs="Times New Roman"/>
          <w:color w:val="1D1B11"/>
          <w:sz w:val="24"/>
          <w:szCs w:val="24"/>
          <w:lang w:val="uk-UA"/>
        </w:rPr>
      </w:pPr>
    </w:p>
    <w:p w:rsidR="00BA5031" w:rsidRPr="00BA5031" w:rsidRDefault="00BA5031" w:rsidP="00BA5031">
      <w:pPr>
        <w:spacing w:after="0" w:line="240" w:lineRule="auto"/>
        <w:ind w:left="120" w:right="567" w:hanging="120"/>
        <w:jc w:val="center"/>
        <w:rPr>
          <w:rFonts w:ascii="Times New Roman" w:hAnsi="Times New Roman" w:cs="Times New Roman"/>
          <w:color w:val="1D1B11"/>
          <w:sz w:val="24"/>
          <w:szCs w:val="24"/>
          <w:lang w:val="uk-UA"/>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004"/>
        <w:gridCol w:w="2268"/>
        <w:gridCol w:w="795"/>
        <w:gridCol w:w="764"/>
        <w:gridCol w:w="870"/>
        <w:gridCol w:w="831"/>
      </w:tblGrid>
      <w:tr w:rsidR="00BA5031" w:rsidRPr="00D46669" w:rsidTr="00FB3E65">
        <w:trPr>
          <w:trHeight w:val="20"/>
        </w:trPr>
        <w:tc>
          <w:tcPr>
            <w:tcW w:w="675" w:type="dxa"/>
          </w:tcPr>
          <w:p w:rsidR="00BA5031" w:rsidRPr="00BA5031" w:rsidRDefault="00BA5031" w:rsidP="00BA5031">
            <w:pPr>
              <w:spacing w:after="0" w:line="240" w:lineRule="auto"/>
              <w:rPr>
                <w:rFonts w:ascii="Times New Roman" w:eastAsia="Calibri" w:hAnsi="Times New Roman" w:cs="Times New Roman"/>
                <w:b/>
                <w:sz w:val="24"/>
                <w:szCs w:val="24"/>
                <w:lang w:val="uk-UA"/>
              </w:rPr>
            </w:pPr>
            <w:r w:rsidRPr="00BA5031">
              <w:rPr>
                <w:rFonts w:ascii="Times New Roman" w:eastAsia="Calibri" w:hAnsi="Times New Roman" w:cs="Times New Roman"/>
                <w:b/>
                <w:sz w:val="24"/>
                <w:szCs w:val="24"/>
                <w:lang w:val="uk-UA"/>
              </w:rPr>
              <w:t>№ п/п</w:t>
            </w:r>
          </w:p>
        </w:tc>
        <w:tc>
          <w:tcPr>
            <w:tcW w:w="4004" w:type="dxa"/>
          </w:tcPr>
          <w:p w:rsidR="00BA5031" w:rsidRPr="00BA5031" w:rsidRDefault="00BA5031" w:rsidP="00BA5031">
            <w:pPr>
              <w:spacing w:after="0" w:line="240" w:lineRule="auto"/>
              <w:jc w:val="center"/>
              <w:rPr>
                <w:rFonts w:ascii="Times New Roman" w:eastAsia="Calibri" w:hAnsi="Times New Roman" w:cs="Times New Roman"/>
                <w:b/>
                <w:sz w:val="24"/>
                <w:szCs w:val="24"/>
                <w:lang w:val="uk-UA"/>
              </w:rPr>
            </w:pPr>
            <w:r w:rsidRPr="00BA5031">
              <w:rPr>
                <w:rFonts w:ascii="Times New Roman" w:eastAsia="Calibri" w:hAnsi="Times New Roman" w:cs="Times New Roman"/>
                <w:b/>
                <w:sz w:val="24"/>
                <w:szCs w:val="24"/>
                <w:lang w:val="uk-UA"/>
              </w:rPr>
              <w:t>Назва навчальної програми</w:t>
            </w:r>
          </w:p>
        </w:tc>
        <w:tc>
          <w:tcPr>
            <w:tcW w:w="2268" w:type="dxa"/>
            <w:vAlign w:val="center"/>
          </w:tcPr>
          <w:p w:rsidR="00BA5031" w:rsidRPr="00BA5031" w:rsidRDefault="00BA5031" w:rsidP="00BA5031">
            <w:pPr>
              <w:spacing w:after="0" w:line="240" w:lineRule="auto"/>
              <w:jc w:val="center"/>
              <w:rPr>
                <w:rFonts w:ascii="Times New Roman" w:eastAsia="Calibri" w:hAnsi="Times New Roman" w:cs="Times New Roman"/>
                <w:b/>
                <w:sz w:val="24"/>
                <w:szCs w:val="24"/>
                <w:lang w:val="uk-UA"/>
              </w:rPr>
            </w:pPr>
            <w:r w:rsidRPr="00BA5031">
              <w:rPr>
                <w:rFonts w:ascii="Times New Roman" w:eastAsia="Calibri" w:hAnsi="Times New Roman" w:cs="Times New Roman"/>
                <w:b/>
                <w:sz w:val="24"/>
                <w:szCs w:val="24"/>
                <w:lang w:val="uk-UA"/>
              </w:rPr>
              <w:t>Рівень вивчення</w:t>
            </w:r>
          </w:p>
        </w:tc>
        <w:tc>
          <w:tcPr>
            <w:tcW w:w="1559" w:type="dxa"/>
            <w:gridSpan w:val="2"/>
          </w:tcPr>
          <w:p w:rsidR="00BA5031" w:rsidRPr="00BA5031" w:rsidRDefault="00BA5031" w:rsidP="00BA5031">
            <w:pPr>
              <w:spacing w:after="0" w:line="240" w:lineRule="auto"/>
              <w:jc w:val="center"/>
              <w:rPr>
                <w:rFonts w:ascii="Times New Roman" w:eastAsia="Calibri" w:hAnsi="Times New Roman" w:cs="Times New Roman"/>
                <w:b/>
                <w:sz w:val="24"/>
                <w:szCs w:val="24"/>
                <w:lang w:val="uk-UA"/>
              </w:rPr>
            </w:pPr>
            <w:r w:rsidRPr="00BA5031">
              <w:rPr>
                <w:rFonts w:ascii="Times New Roman" w:eastAsia="Calibri" w:hAnsi="Times New Roman" w:cs="Times New Roman"/>
                <w:b/>
                <w:sz w:val="24"/>
                <w:szCs w:val="24"/>
                <w:lang w:val="uk-UA"/>
              </w:rPr>
              <w:t>Кількість годин за програмою</w:t>
            </w:r>
          </w:p>
        </w:tc>
        <w:tc>
          <w:tcPr>
            <w:tcW w:w="1701" w:type="dxa"/>
            <w:gridSpan w:val="2"/>
          </w:tcPr>
          <w:p w:rsidR="00BA5031" w:rsidRPr="00BA5031" w:rsidRDefault="00BA5031" w:rsidP="00BA5031">
            <w:pPr>
              <w:spacing w:after="0" w:line="240" w:lineRule="auto"/>
              <w:jc w:val="center"/>
              <w:rPr>
                <w:rFonts w:ascii="Times New Roman" w:eastAsia="Calibri" w:hAnsi="Times New Roman" w:cs="Times New Roman"/>
                <w:b/>
                <w:sz w:val="24"/>
                <w:szCs w:val="24"/>
                <w:lang w:val="uk-UA"/>
              </w:rPr>
            </w:pPr>
            <w:r w:rsidRPr="00BA5031">
              <w:rPr>
                <w:rFonts w:ascii="Times New Roman" w:eastAsia="Calibri" w:hAnsi="Times New Roman" w:cs="Times New Roman"/>
                <w:b/>
                <w:sz w:val="24"/>
                <w:szCs w:val="24"/>
                <w:lang w:val="uk-UA"/>
              </w:rPr>
              <w:t>Кількість годин в навчальному плані</w:t>
            </w:r>
          </w:p>
        </w:tc>
      </w:tr>
      <w:tr w:rsidR="00BA5031" w:rsidRPr="00BA5031" w:rsidTr="00FB3E65">
        <w:trPr>
          <w:trHeight w:val="20"/>
        </w:trPr>
        <w:tc>
          <w:tcPr>
            <w:tcW w:w="675" w:type="dxa"/>
          </w:tcPr>
          <w:p w:rsidR="00BA5031" w:rsidRPr="00BA5031" w:rsidRDefault="00BA5031" w:rsidP="00BA5031">
            <w:pPr>
              <w:spacing w:after="0" w:line="240" w:lineRule="auto"/>
              <w:rPr>
                <w:rFonts w:ascii="Times New Roman" w:eastAsia="Calibri" w:hAnsi="Times New Roman" w:cs="Times New Roman"/>
                <w:b/>
                <w:sz w:val="24"/>
                <w:szCs w:val="24"/>
                <w:lang w:val="uk-UA"/>
              </w:rPr>
            </w:pPr>
          </w:p>
        </w:tc>
        <w:tc>
          <w:tcPr>
            <w:tcW w:w="4004" w:type="dxa"/>
          </w:tcPr>
          <w:p w:rsidR="00BA5031" w:rsidRPr="00BA5031" w:rsidRDefault="00BA5031" w:rsidP="00BA5031">
            <w:pPr>
              <w:spacing w:after="0" w:line="240" w:lineRule="auto"/>
              <w:jc w:val="center"/>
              <w:rPr>
                <w:rFonts w:ascii="Times New Roman" w:eastAsia="Calibri" w:hAnsi="Times New Roman" w:cs="Times New Roman"/>
                <w:b/>
                <w:sz w:val="24"/>
                <w:szCs w:val="24"/>
                <w:lang w:val="uk-UA"/>
              </w:rPr>
            </w:pPr>
          </w:p>
        </w:tc>
        <w:tc>
          <w:tcPr>
            <w:tcW w:w="2268" w:type="dxa"/>
            <w:vAlign w:val="center"/>
          </w:tcPr>
          <w:p w:rsidR="00BA5031" w:rsidRPr="00BA5031" w:rsidRDefault="00BA5031" w:rsidP="00BA5031">
            <w:pPr>
              <w:spacing w:after="0" w:line="240" w:lineRule="auto"/>
              <w:jc w:val="center"/>
              <w:rPr>
                <w:rFonts w:ascii="Times New Roman" w:eastAsia="Calibri" w:hAnsi="Times New Roman" w:cs="Times New Roman"/>
                <w:b/>
                <w:sz w:val="24"/>
                <w:szCs w:val="24"/>
                <w:lang w:val="uk-UA"/>
              </w:rPr>
            </w:pPr>
          </w:p>
        </w:tc>
        <w:tc>
          <w:tcPr>
            <w:tcW w:w="795" w:type="dxa"/>
          </w:tcPr>
          <w:p w:rsidR="00BA5031" w:rsidRPr="00BA5031" w:rsidRDefault="00BA5031" w:rsidP="00BA5031">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10</w:t>
            </w:r>
          </w:p>
        </w:tc>
        <w:tc>
          <w:tcPr>
            <w:tcW w:w="764" w:type="dxa"/>
          </w:tcPr>
          <w:p w:rsidR="00BA5031" w:rsidRPr="00BA5031" w:rsidRDefault="00BA5031" w:rsidP="00BA5031">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11</w:t>
            </w:r>
          </w:p>
        </w:tc>
        <w:tc>
          <w:tcPr>
            <w:tcW w:w="870" w:type="dxa"/>
          </w:tcPr>
          <w:p w:rsidR="00BA5031" w:rsidRPr="00BA5031" w:rsidRDefault="00BA5031" w:rsidP="00BA5031">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10</w:t>
            </w:r>
          </w:p>
        </w:tc>
        <w:tc>
          <w:tcPr>
            <w:tcW w:w="831" w:type="dxa"/>
          </w:tcPr>
          <w:p w:rsidR="00BA5031" w:rsidRPr="00BA5031" w:rsidRDefault="00BA5031" w:rsidP="00BA5031">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11</w:t>
            </w:r>
          </w:p>
        </w:tc>
      </w:tr>
      <w:tr w:rsidR="00BA5031" w:rsidRPr="00BA5031" w:rsidTr="00FB3E65">
        <w:trPr>
          <w:trHeight w:val="20"/>
        </w:trPr>
        <w:tc>
          <w:tcPr>
            <w:tcW w:w="675" w:type="dxa"/>
          </w:tcPr>
          <w:p w:rsidR="00BA5031" w:rsidRPr="00BA5031" w:rsidRDefault="00BA5031" w:rsidP="00BA5031">
            <w:pPr>
              <w:numPr>
                <w:ilvl w:val="0"/>
                <w:numId w:val="3"/>
              </w:numPr>
              <w:tabs>
                <w:tab w:val="left" w:pos="114"/>
              </w:tabs>
              <w:spacing w:after="0" w:line="240" w:lineRule="auto"/>
              <w:jc w:val="center"/>
              <w:rPr>
                <w:rFonts w:ascii="Times New Roman" w:hAnsi="Times New Roman" w:cs="Times New Roman"/>
                <w:sz w:val="24"/>
                <w:szCs w:val="24"/>
                <w:lang w:val="uk-UA"/>
              </w:rPr>
            </w:pPr>
          </w:p>
        </w:tc>
        <w:tc>
          <w:tcPr>
            <w:tcW w:w="4004" w:type="dxa"/>
            <w:vAlign w:val="center"/>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Українська мова</w:t>
            </w:r>
          </w:p>
        </w:tc>
        <w:tc>
          <w:tcPr>
            <w:tcW w:w="2268" w:type="dxa"/>
            <w:vAlign w:val="center"/>
          </w:tcPr>
          <w:p w:rsidR="00BA5031" w:rsidRPr="00BA5031" w:rsidRDefault="00BA5031" w:rsidP="00BA5031">
            <w:pPr>
              <w:spacing w:after="0" w:line="240" w:lineRule="auto"/>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Рівень стандарту</w:t>
            </w:r>
          </w:p>
        </w:tc>
        <w:tc>
          <w:tcPr>
            <w:tcW w:w="795"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c>
          <w:tcPr>
            <w:tcW w:w="764"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c>
          <w:tcPr>
            <w:tcW w:w="870"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c>
          <w:tcPr>
            <w:tcW w:w="831"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r>
      <w:tr w:rsidR="00BA5031" w:rsidRPr="00BA5031" w:rsidTr="00FB3E65">
        <w:trPr>
          <w:trHeight w:val="20"/>
        </w:trPr>
        <w:tc>
          <w:tcPr>
            <w:tcW w:w="675" w:type="dxa"/>
          </w:tcPr>
          <w:p w:rsidR="00BA5031" w:rsidRPr="00BA5031" w:rsidRDefault="00BA5031" w:rsidP="00BA5031">
            <w:pPr>
              <w:numPr>
                <w:ilvl w:val="0"/>
                <w:numId w:val="3"/>
              </w:numPr>
              <w:tabs>
                <w:tab w:val="left" w:pos="114"/>
              </w:tabs>
              <w:spacing w:after="0" w:line="240" w:lineRule="auto"/>
              <w:jc w:val="center"/>
              <w:rPr>
                <w:rFonts w:ascii="Times New Roman" w:hAnsi="Times New Roman" w:cs="Times New Roman"/>
                <w:sz w:val="24"/>
                <w:szCs w:val="24"/>
                <w:lang w:val="uk-UA"/>
              </w:rPr>
            </w:pPr>
          </w:p>
        </w:tc>
        <w:tc>
          <w:tcPr>
            <w:tcW w:w="4004" w:type="dxa"/>
            <w:vAlign w:val="center"/>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Біологія і екологія</w:t>
            </w:r>
          </w:p>
        </w:tc>
        <w:tc>
          <w:tcPr>
            <w:tcW w:w="2268" w:type="dxa"/>
          </w:tcPr>
          <w:p w:rsidR="00BA5031" w:rsidRPr="00BA5031" w:rsidRDefault="00BA5031" w:rsidP="00BA5031">
            <w:pPr>
              <w:spacing w:after="0" w:line="240" w:lineRule="auto"/>
              <w:contextualSpacing/>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Рівень стандарту</w:t>
            </w:r>
          </w:p>
        </w:tc>
        <w:tc>
          <w:tcPr>
            <w:tcW w:w="795"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c>
          <w:tcPr>
            <w:tcW w:w="764"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c>
          <w:tcPr>
            <w:tcW w:w="870"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c>
          <w:tcPr>
            <w:tcW w:w="831"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r>
      <w:tr w:rsidR="00BA5031" w:rsidRPr="00BA5031" w:rsidTr="00FB3E65">
        <w:trPr>
          <w:trHeight w:val="20"/>
        </w:trPr>
        <w:tc>
          <w:tcPr>
            <w:tcW w:w="675" w:type="dxa"/>
          </w:tcPr>
          <w:p w:rsidR="00BA5031" w:rsidRPr="00BA5031" w:rsidRDefault="00BA5031" w:rsidP="00BA5031">
            <w:pPr>
              <w:numPr>
                <w:ilvl w:val="0"/>
                <w:numId w:val="3"/>
              </w:numPr>
              <w:tabs>
                <w:tab w:val="left" w:pos="114"/>
              </w:tabs>
              <w:spacing w:after="0" w:line="240" w:lineRule="auto"/>
              <w:jc w:val="center"/>
              <w:rPr>
                <w:rFonts w:ascii="Times New Roman" w:hAnsi="Times New Roman" w:cs="Times New Roman"/>
                <w:sz w:val="24"/>
                <w:szCs w:val="24"/>
                <w:lang w:val="uk-UA"/>
              </w:rPr>
            </w:pPr>
          </w:p>
        </w:tc>
        <w:tc>
          <w:tcPr>
            <w:tcW w:w="4004" w:type="dxa"/>
            <w:vAlign w:val="center"/>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Всесвітня історія</w:t>
            </w:r>
          </w:p>
        </w:tc>
        <w:tc>
          <w:tcPr>
            <w:tcW w:w="2268" w:type="dxa"/>
          </w:tcPr>
          <w:p w:rsidR="00BA5031" w:rsidRPr="00BA5031" w:rsidRDefault="00BA5031" w:rsidP="00BA5031">
            <w:pPr>
              <w:spacing w:after="0" w:line="240" w:lineRule="auto"/>
              <w:contextualSpacing/>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Профільний рівень</w:t>
            </w:r>
          </w:p>
        </w:tc>
        <w:tc>
          <w:tcPr>
            <w:tcW w:w="795"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w:t>
            </w:r>
          </w:p>
        </w:tc>
        <w:tc>
          <w:tcPr>
            <w:tcW w:w="764"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w:t>
            </w:r>
          </w:p>
        </w:tc>
        <w:tc>
          <w:tcPr>
            <w:tcW w:w="870"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w:t>
            </w:r>
          </w:p>
        </w:tc>
        <w:tc>
          <w:tcPr>
            <w:tcW w:w="831"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w:t>
            </w:r>
          </w:p>
        </w:tc>
      </w:tr>
      <w:tr w:rsidR="00BA5031" w:rsidRPr="00BA5031" w:rsidTr="00FB3E65">
        <w:trPr>
          <w:trHeight w:val="20"/>
        </w:trPr>
        <w:tc>
          <w:tcPr>
            <w:tcW w:w="675" w:type="dxa"/>
          </w:tcPr>
          <w:p w:rsidR="00BA5031" w:rsidRPr="00BA5031" w:rsidRDefault="00BA5031" w:rsidP="00BA5031">
            <w:pPr>
              <w:numPr>
                <w:ilvl w:val="0"/>
                <w:numId w:val="3"/>
              </w:numPr>
              <w:tabs>
                <w:tab w:val="left" w:pos="114"/>
              </w:tabs>
              <w:spacing w:after="0" w:line="240" w:lineRule="auto"/>
              <w:jc w:val="center"/>
              <w:rPr>
                <w:rFonts w:ascii="Times New Roman" w:hAnsi="Times New Roman" w:cs="Times New Roman"/>
                <w:sz w:val="24"/>
                <w:szCs w:val="24"/>
                <w:lang w:val="uk-UA"/>
              </w:rPr>
            </w:pPr>
          </w:p>
        </w:tc>
        <w:tc>
          <w:tcPr>
            <w:tcW w:w="4004" w:type="dxa"/>
            <w:vAlign w:val="center"/>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Географія</w:t>
            </w:r>
          </w:p>
        </w:tc>
        <w:tc>
          <w:tcPr>
            <w:tcW w:w="2268" w:type="dxa"/>
          </w:tcPr>
          <w:p w:rsidR="00BA5031" w:rsidRPr="00BA5031" w:rsidRDefault="00BA5031" w:rsidP="00BA5031">
            <w:pPr>
              <w:spacing w:after="0" w:line="240" w:lineRule="auto"/>
              <w:contextualSpacing/>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Рівень стандарту</w:t>
            </w:r>
          </w:p>
        </w:tc>
        <w:tc>
          <w:tcPr>
            <w:tcW w:w="795"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1,5</w:t>
            </w:r>
          </w:p>
        </w:tc>
        <w:tc>
          <w:tcPr>
            <w:tcW w:w="764"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w:t>
            </w:r>
          </w:p>
        </w:tc>
        <w:tc>
          <w:tcPr>
            <w:tcW w:w="870"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1,5</w:t>
            </w:r>
          </w:p>
        </w:tc>
        <w:tc>
          <w:tcPr>
            <w:tcW w:w="831"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BA5031" w:rsidRPr="00BA5031" w:rsidTr="00FB3E65">
        <w:trPr>
          <w:trHeight w:val="20"/>
        </w:trPr>
        <w:tc>
          <w:tcPr>
            <w:tcW w:w="675" w:type="dxa"/>
          </w:tcPr>
          <w:p w:rsidR="00BA5031" w:rsidRPr="00BA5031" w:rsidRDefault="00BA5031" w:rsidP="00BA5031">
            <w:pPr>
              <w:numPr>
                <w:ilvl w:val="0"/>
                <w:numId w:val="3"/>
              </w:numPr>
              <w:tabs>
                <w:tab w:val="left" w:pos="114"/>
              </w:tabs>
              <w:spacing w:after="0" w:line="240" w:lineRule="auto"/>
              <w:jc w:val="center"/>
              <w:rPr>
                <w:rFonts w:ascii="Times New Roman" w:hAnsi="Times New Roman" w:cs="Times New Roman"/>
                <w:sz w:val="24"/>
                <w:szCs w:val="24"/>
                <w:lang w:val="uk-UA"/>
              </w:rPr>
            </w:pPr>
          </w:p>
        </w:tc>
        <w:tc>
          <w:tcPr>
            <w:tcW w:w="4004" w:type="dxa"/>
          </w:tcPr>
          <w:p w:rsidR="00BA5031" w:rsidRPr="00BA5031" w:rsidRDefault="00BA5031" w:rsidP="00BA5031">
            <w:pPr>
              <w:spacing w:after="0" w:line="240" w:lineRule="auto"/>
              <w:ind w:left="-108"/>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 xml:space="preserve"> Громадянська освіта (інтегрований курс)</w:t>
            </w:r>
          </w:p>
        </w:tc>
        <w:tc>
          <w:tcPr>
            <w:tcW w:w="2268"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Рівень стандарту</w:t>
            </w:r>
          </w:p>
        </w:tc>
        <w:tc>
          <w:tcPr>
            <w:tcW w:w="795"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c>
          <w:tcPr>
            <w:tcW w:w="764"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870"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c>
          <w:tcPr>
            <w:tcW w:w="831"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BA5031" w:rsidRPr="00BA5031" w:rsidTr="00FB3E65">
        <w:trPr>
          <w:trHeight w:val="20"/>
        </w:trPr>
        <w:tc>
          <w:tcPr>
            <w:tcW w:w="675" w:type="dxa"/>
          </w:tcPr>
          <w:p w:rsidR="00BA5031" w:rsidRPr="00BA5031" w:rsidRDefault="00BA5031" w:rsidP="00BA5031">
            <w:pPr>
              <w:numPr>
                <w:ilvl w:val="0"/>
                <w:numId w:val="3"/>
              </w:numPr>
              <w:tabs>
                <w:tab w:val="left" w:pos="114"/>
              </w:tabs>
              <w:spacing w:after="0" w:line="240" w:lineRule="auto"/>
              <w:jc w:val="center"/>
              <w:rPr>
                <w:rFonts w:ascii="Times New Roman" w:hAnsi="Times New Roman" w:cs="Times New Roman"/>
                <w:sz w:val="24"/>
                <w:szCs w:val="24"/>
                <w:lang w:val="uk-UA"/>
              </w:rPr>
            </w:pPr>
          </w:p>
        </w:tc>
        <w:tc>
          <w:tcPr>
            <w:tcW w:w="4004" w:type="dxa"/>
          </w:tcPr>
          <w:p w:rsidR="00BA5031" w:rsidRPr="00BA5031" w:rsidRDefault="00BA5031" w:rsidP="00BA5031">
            <w:pPr>
              <w:spacing w:after="0" w:line="240" w:lineRule="auto"/>
              <w:rPr>
                <w:rFonts w:ascii="Times New Roman" w:hAnsi="Times New Roman" w:cs="Times New Roman"/>
                <w:sz w:val="24"/>
                <w:szCs w:val="24"/>
                <w:lang w:val="uk-UA"/>
              </w:rPr>
            </w:pPr>
            <w:r w:rsidRPr="00BA5031">
              <w:rPr>
                <w:rFonts w:ascii="Times New Roman" w:eastAsia="Calibri" w:hAnsi="Times New Roman" w:cs="Times New Roman"/>
                <w:sz w:val="24"/>
                <w:szCs w:val="24"/>
                <w:lang w:val="uk-UA"/>
              </w:rPr>
              <w:t>Зарубіжна література</w:t>
            </w:r>
          </w:p>
        </w:tc>
        <w:tc>
          <w:tcPr>
            <w:tcW w:w="2268" w:type="dxa"/>
          </w:tcPr>
          <w:p w:rsidR="00BA5031" w:rsidRPr="00BA5031" w:rsidRDefault="00BA5031" w:rsidP="00BA5031">
            <w:pPr>
              <w:spacing w:after="0" w:line="240" w:lineRule="auto"/>
              <w:contextualSpacing/>
              <w:jc w:val="both"/>
              <w:rPr>
                <w:rFonts w:ascii="Times New Roman" w:hAnsi="Times New Roman" w:cs="Times New Roman"/>
                <w:sz w:val="24"/>
                <w:szCs w:val="24"/>
                <w:lang w:val="uk-UA"/>
              </w:rPr>
            </w:pPr>
            <w:r w:rsidRPr="00BA5031">
              <w:rPr>
                <w:rFonts w:ascii="Times New Roman" w:eastAsia="Calibri" w:hAnsi="Times New Roman" w:cs="Times New Roman"/>
                <w:sz w:val="24"/>
                <w:szCs w:val="24"/>
                <w:lang w:val="uk-UA"/>
              </w:rPr>
              <w:t>Рівень стандарту</w:t>
            </w:r>
          </w:p>
        </w:tc>
        <w:tc>
          <w:tcPr>
            <w:tcW w:w="795"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w:t>
            </w:r>
          </w:p>
        </w:tc>
        <w:tc>
          <w:tcPr>
            <w:tcW w:w="764"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w:t>
            </w:r>
          </w:p>
        </w:tc>
        <w:tc>
          <w:tcPr>
            <w:tcW w:w="870"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w:t>
            </w:r>
          </w:p>
        </w:tc>
        <w:tc>
          <w:tcPr>
            <w:tcW w:w="831"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w:t>
            </w:r>
          </w:p>
        </w:tc>
      </w:tr>
      <w:tr w:rsidR="00BA5031" w:rsidRPr="00BA5031" w:rsidTr="00FB3E65">
        <w:trPr>
          <w:trHeight w:val="20"/>
        </w:trPr>
        <w:tc>
          <w:tcPr>
            <w:tcW w:w="675" w:type="dxa"/>
          </w:tcPr>
          <w:p w:rsidR="00BA5031" w:rsidRPr="00BA5031" w:rsidRDefault="00BA5031" w:rsidP="00BA5031">
            <w:pPr>
              <w:numPr>
                <w:ilvl w:val="0"/>
                <w:numId w:val="3"/>
              </w:numPr>
              <w:tabs>
                <w:tab w:val="left" w:pos="114"/>
              </w:tabs>
              <w:spacing w:after="0" w:line="240" w:lineRule="auto"/>
              <w:jc w:val="center"/>
              <w:rPr>
                <w:rFonts w:ascii="Times New Roman" w:hAnsi="Times New Roman" w:cs="Times New Roman"/>
                <w:sz w:val="24"/>
                <w:szCs w:val="24"/>
                <w:lang w:val="uk-UA"/>
              </w:rPr>
            </w:pPr>
          </w:p>
        </w:tc>
        <w:tc>
          <w:tcPr>
            <w:tcW w:w="4004" w:type="dxa"/>
            <w:vAlign w:val="center"/>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Захист Вітчизни</w:t>
            </w:r>
          </w:p>
        </w:tc>
        <w:tc>
          <w:tcPr>
            <w:tcW w:w="2268" w:type="dxa"/>
          </w:tcPr>
          <w:p w:rsidR="00BA5031" w:rsidRPr="00BA5031" w:rsidRDefault="00BA5031" w:rsidP="00BA5031">
            <w:pPr>
              <w:spacing w:after="0" w:line="240" w:lineRule="auto"/>
              <w:contextualSpacing/>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Рівень стандарту</w:t>
            </w:r>
          </w:p>
        </w:tc>
        <w:tc>
          <w:tcPr>
            <w:tcW w:w="795"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c>
          <w:tcPr>
            <w:tcW w:w="764"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c>
          <w:tcPr>
            <w:tcW w:w="870"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c>
          <w:tcPr>
            <w:tcW w:w="831"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r>
      <w:tr w:rsidR="00BA5031" w:rsidRPr="00BA5031" w:rsidTr="00FB3E65">
        <w:trPr>
          <w:trHeight w:val="20"/>
        </w:trPr>
        <w:tc>
          <w:tcPr>
            <w:tcW w:w="675" w:type="dxa"/>
          </w:tcPr>
          <w:p w:rsidR="00BA5031" w:rsidRPr="00BA5031" w:rsidRDefault="00BA5031" w:rsidP="00BA5031">
            <w:pPr>
              <w:numPr>
                <w:ilvl w:val="0"/>
                <w:numId w:val="3"/>
              </w:numPr>
              <w:tabs>
                <w:tab w:val="left" w:pos="114"/>
              </w:tabs>
              <w:spacing w:after="0" w:line="240" w:lineRule="auto"/>
              <w:jc w:val="center"/>
              <w:rPr>
                <w:rFonts w:ascii="Times New Roman" w:hAnsi="Times New Roman" w:cs="Times New Roman"/>
                <w:sz w:val="24"/>
                <w:szCs w:val="24"/>
                <w:lang w:val="uk-UA"/>
              </w:rPr>
            </w:pPr>
          </w:p>
        </w:tc>
        <w:tc>
          <w:tcPr>
            <w:tcW w:w="4004"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hAnsi="Times New Roman" w:cs="Times New Roman"/>
                <w:sz w:val="24"/>
                <w:szCs w:val="24"/>
                <w:lang w:val="uk-UA"/>
              </w:rPr>
              <w:t xml:space="preserve">Інформатика </w:t>
            </w:r>
          </w:p>
        </w:tc>
        <w:tc>
          <w:tcPr>
            <w:tcW w:w="2268" w:type="dxa"/>
          </w:tcPr>
          <w:p w:rsidR="00BA5031" w:rsidRPr="00BA5031" w:rsidRDefault="00BA5031" w:rsidP="00BA5031">
            <w:pPr>
              <w:spacing w:after="0" w:line="240" w:lineRule="auto"/>
              <w:contextualSpacing/>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Рівень стандарту</w:t>
            </w:r>
          </w:p>
        </w:tc>
        <w:tc>
          <w:tcPr>
            <w:tcW w:w="795"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1,5</w:t>
            </w:r>
          </w:p>
        </w:tc>
        <w:tc>
          <w:tcPr>
            <w:tcW w:w="764"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1,5</w:t>
            </w:r>
          </w:p>
        </w:tc>
        <w:tc>
          <w:tcPr>
            <w:tcW w:w="870"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1,5</w:t>
            </w:r>
          </w:p>
        </w:tc>
        <w:tc>
          <w:tcPr>
            <w:tcW w:w="831"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1,5</w:t>
            </w:r>
          </w:p>
        </w:tc>
      </w:tr>
      <w:tr w:rsidR="00BA5031" w:rsidRPr="00BA5031" w:rsidTr="00FB3E65">
        <w:trPr>
          <w:trHeight w:val="20"/>
        </w:trPr>
        <w:tc>
          <w:tcPr>
            <w:tcW w:w="675" w:type="dxa"/>
          </w:tcPr>
          <w:p w:rsidR="00BA5031" w:rsidRPr="00BA5031" w:rsidRDefault="00BA5031" w:rsidP="00BA5031">
            <w:pPr>
              <w:numPr>
                <w:ilvl w:val="0"/>
                <w:numId w:val="3"/>
              </w:numPr>
              <w:tabs>
                <w:tab w:val="left" w:pos="114"/>
              </w:tabs>
              <w:spacing w:after="0" w:line="240" w:lineRule="auto"/>
              <w:jc w:val="center"/>
              <w:rPr>
                <w:rFonts w:ascii="Times New Roman" w:hAnsi="Times New Roman" w:cs="Times New Roman"/>
                <w:sz w:val="24"/>
                <w:szCs w:val="24"/>
                <w:lang w:val="uk-UA"/>
              </w:rPr>
            </w:pPr>
          </w:p>
        </w:tc>
        <w:tc>
          <w:tcPr>
            <w:tcW w:w="4004" w:type="dxa"/>
            <w:vAlign w:val="center"/>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Історія України</w:t>
            </w:r>
          </w:p>
        </w:tc>
        <w:tc>
          <w:tcPr>
            <w:tcW w:w="2268" w:type="dxa"/>
          </w:tcPr>
          <w:p w:rsidR="00BA5031" w:rsidRPr="00BA5031" w:rsidRDefault="00BA5031" w:rsidP="00BA5031">
            <w:pPr>
              <w:spacing w:after="0" w:line="240" w:lineRule="auto"/>
              <w:contextualSpacing/>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Профільний рівень</w:t>
            </w:r>
          </w:p>
        </w:tc>
        <w:tc>
          <w:tcPr>
            <w:tcW w:w="795"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c>
          <w:tcPr>
            <w:tcW w:w="764"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c>
          <w:tcPr>
            <w:tcW w:w="870"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c>
          <w:tcPr>
            <w:tcW w:w="831"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r>
      <w:tr w:rsidR="00BA5031" w:rsidRPr="00BA5031" w:rsidTr="00FB3E65">
        <w:trPr>
          <w:trHeight w:val="20"/>
        </w:trPr>
        <w:tc>
          <w:tcPr>
            <w:tcW w:w="675" w:type="dxa"/>
          </w:tcPr>
          <w:p w:rsidR="00BA5031" w:rsidRPr="00BA5031" w:rsidRDefault="00BA5031" w:rsidP="00BA5031">
            <w:pPr>
              <w:numPr>
                <w:ilvl w:val="0"/>
                <w:numId w:val="3"/>
              </w:numPr>
              <w:tabs>
                <w:tab w:val="left" w:pos="114"/>
              </w:tabs>
              <w:spacing w:after="0" w:line="240" w:lineRule="auto"/>
              <w:jc w:val="center"/>
              <w:rPr>
                <w:rFonts w:ascii="Times New Roman" w:hAnsi="Times New Roman" w:cs="Times New Roman"/>
                <w:sz w:val="24"/>
                <w:szCs w:val="24"/>
                <w:lang w:val="uk-UA"/>
              </w:rPr>
            </w:pPr>
          </w:p>
        </w:tc>
        <w:tc>
          <w:tcPr>
            <w:tcW w:w="4004" w:type="dxa"/>
            <w:vAlign w:val="center"/>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 xml:space="preserve">Математика </w:t>
            </w:r>
          </w:p>
        </w:tc>
        <w:tc>
          <w:tcPr>
            <w:tcW w:w="2268" w:type="dxa"/>
          </w:tcPr>
          <w:p w:rsidR="00BA5031" w:rsidRPr="00BA5031" w:rsidRDefault="00BA5031" w:rsidP="00BA5031">
            <w:pPr>
              <w:spacing w:after="0" w:line="240" w:lineRule="auto"/>
              <w:contextualSpacing/>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Рівень стандарту</w:t>
            </w:r>
          </w:p>
        </w:tc>
        <w:tc>
          <w:tcPr>
            <w:tcW w:w="795"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c>
          <w:tcPr>
            <w:tcW w:w="764"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c>
          <w:tcPr>
            <w:tcW w:w="870"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c>
          <w:tcPr>
            <w:tcW w:w="831"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r>
      <w:tr w:rsidR="00BA5031" w:rsidRPr="00BA5031" w:rsidTr="00FB3E65">
        <w:trPr>
          <w:trHeight w:val="20"/>
        </w:trPr>
        <w:tc>
          <w:tcPr>
            <w:tcW w:w="675" w:type="dxa"/>
          </w:tcPr>
          <w:p w:rsidR="00BA5031" w:rsidRPr="00BA5031" w:rsidRDefault="00BA5031" w:rsidP="00BA5031">
            <w:pPr>
              <w:numPr>
                <w:ilvl w:val="0"/>
                <w:numId w:val="3"/>
              </w:numPr>
              <w:tabs>
                <w:tab w:val="left" w:pos="114"/>
              </w:tabs>
              <w:spacing w:after="0" w:line="240" w:lineRule="auto"/>
              <w:jc w:val="center"/>
              <w:rPr>
                <w:rFonts w:ascii="Times New Roman" w:hAnsi="Times New Roman" w:cs="Times New Roman"/>
                <w:sz w:val="24"/>
                <w:szCs w:val="24"/>
                <w:lang w:val="uk-UA"/>
              </w:rPr>
            </w:pPr>
          </w:p>
        </w:tc>
        <w:tc>
          <w:tcPr>
            <w:tcW w:w="4004"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Мистецтво</w:t>
            </w:r>
          </w:p>
        </w:tc>
        <w:tc>
          <w:tcPr>
            <w:tcW w:w="2268" w:type="dxa"/>
          </w:tcPr>
          <w:p w:rsidR="00BA5031" w:rsidRPr="00BA5031" w:rsidRDefault="00BA5031" w:rsidP="00BA5031">
            <w:pPr>
              <w:spacing w:after="0" w:line="240" w:lineRule="auto"/>
              <w:contextualSpacing/>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Рівень стандарту</w:t>
            </w:r>
          </w:p>
        </w:tc>
        <w:tc>
          <w:tcPr>
            <w:tcW w:w="795"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1,5</w:t>
            </w:r>
          </w:p>
        </w:tc>
        <w:tc>
          <w:tcPr>
            <w:tcW w:w="764"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1,5</w:t>
            </w:r>
          </w:p>
        </w:tc>
        <w:tc>
          <w:tcPr>
            <w:tcW w:w="870"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1,5</w:t>
            </w:r>
          </w:p>
        </w:tc>
        <w:tc>
          <w:tcPr>
            <w:tcW w:w="831"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1,5</w:t>
            </w:r>
          </w:p>
        </w:tc>
      </w:tr>
      <w:tr w:rsidR="00BA5031" w:rsidRPr="00BA5031" w:rsidTr="00FB3E65">
        <w:trPr>
          <w:trHeight w:val="20"/>
        </w:trPr>
        <w:tc>
          <w:tcPr>
            <w:tcW w:w="675" w:type="dxa"/>
          </w:tcPr>
          <w:p w:rsidR="00BA5031" w:rsidRPr="00BA5031" w:rsidRDefault="00BA5031" w:rsidP="00BA5031">
            <w:pPr>
              <w:numPr>
                <w:ilvl w:val="0"/>
                <w:numId w:val="3"/>
              </w:numPr>
              <w:tabs>
                <w:tab w:val="left" w:pos="114"/>
              </w:tabs>
              <w:spacing w:after="0" w:line="240" w:lineRule="auto"/>
              <w:jc w:val="center"/>
              <w:rPr>
                <w:rFonts w:ascii="Times New Roman" w:hAnsi="Times New Roman" w:cs="Times New Roman"/>
                <w:sz w:val="24"/>
                <w:szCs w:val="24"/>
                <w:lang w:val="uk-UA"/>
              </w:rPr>
            </w:pPr>
          </w:p>
        </w:tc>
        <w:tc>
          <w:tcPr>
            <w:tcW w:w="4004" w:type="dxa"/>
            <w:vAlign w:val="center"/>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Правознавство</w:t>
            </w:r>
          </w:p>
        </w:tc>
        <w:tc>
          <w:tcPr>
            <w:tcW w:w="2268" w:type="dxa"/>
          </w:tcPr>
          <w:p w:rsidR="00BA5031" w:rsidRPr="00BA5031" w:rsidRDefault="00BA5031" w:rsidP="00BA5031">
            <w:pPr>
              <w:spacing w:after="0" w:line="240" w:lineRule="auto"/>
              <w:contextualSpacing/>
              <w:jc w:val="both"/>
              <w:rPr>
                <w:rFonts w:ascii="Times New Roman" w:hAnsi="Times New Roman" w:cs="Times New Roman"/>
                <w:sz w:val="24"/>
                <w:szCs w:val="24"/>
                <w:lang w:val="uk-UA"/>
              </w:rPr>
            </w:pPr>
            <w:r w:rsidRPr="00BA5031">
              <w:rPr>
                <w:rFonts w:ascii="Times New Roman" w:eastAsia="Calibri" w:hAnsi="Times New Roman" w:cs="Times New Roman"/>
                <w:sz w:val="24"/>
                <w:szCs w:val="24"/>
                <w:lang w:val="uk-UA"/>
              </w:rPr>
              <w:t>Профільний рівень</w:t>
            </w:r>
          </w:p>
        </w:tc>
        <w:tc>
          <w:tcPr>
            <w:tcW w:w="795"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c>
          <w:tcPr>
            <w:tcW w:w="764"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c>
          <w:tcPr>
            <w:tcW w:w="870"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c>
          <w:tcPr>
            <w:tcW w:w="831"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r>
      <w:tr w:rsidR="00BA5031" w:rsidRPr="00BA5031" w:rsidTr="00FB3E65">
        <w:trPr>
          <w:trHeight w:val="20"/>
        </w:trPr>
        <w:tc>
          <w:tcPr>
            <w:tcW w:w="675" w:type="dxa"/>
          </w:tcPr>
          <w:p w:rsidR="00BA5031" w:rsidRPr="00BA5031" w:rsidRDefault="00BA5031" w:rsidP="00BA5031">
            <w:pPr>
              <w:numPr>
                <w:ilvl w:val="0"/>
                <w:numId w:val="3"/>
              </w:numPr>
              <w:tabs>
                <w:tab w:val="left" w:pos="114"/>
              </w:tabs>
              <w:spacing w:after="0" w:line="240" w:lineRule="auto"/>
              <w:jc w:val="center"/>
              <w:rPr>
                <w:rFonts w:ascii="Times New Roman" w:hAnsi="Times New Roman" w:cs="Times New Roman"/>
                <w:sz w:val="24"/>
                <w:szCs w:val="24"/>
                <w:lang w:val="uk-UA"/>
              </w:rPr>
            </w:pPr>
          </w:p>
        </w:tc>
        <w:tc>
          <w:tcPr>
            <w:tcW w:w="4004" w:type="dxa"/>
          </w:tcPr>
          <w:p w:rsidR="00BA5031" w:rsidRPr="00BA5031" w:rsidRDefault="00BA5031" w:rsidP="00BA5031">
            <w:pPr>
              <w:spacing w:after="0" w:line="240" w:lineRule="auto"/>
              <w:rPr>
                <w:rFonts w:ascii="Times New Roman" w:hAnsi="Times New Roman" w:cs="Times New Roman"/>
                <w:sz w:val="24"/>
                <w:szCs w:val="24"/>
                <w:lang w:val="uk-UA"/>
              </w:rPr>
            </w:pPr>
            <w:r w:rsidRPr="00BA5031">
              <w:rPr>
                <w:rFonts w:ascii="Times New Roman" w:eastAsia="Calibri" w:hAnsi="Times New Roman" w:cs="Times New Roman"/>
                <w:sz w:val="24"/>
                <w:szCs w:val="24"/>
                <w:lang w:val="uk-UA"/>
              </w:rPr>
              <w:t>Українська література</w:t>
            </w:r>
          </w:p>
        </w:tc>
        <w:tc>
          <w:tcPr>
            <w:tcW w:w="2268" w:type="dxa"/>
          </w:tcPr>
          <w:p w:rsidR="00BA5031" w:rsidRPr="00BA5031" w:rsidRDefault="00BA5031" w:rsidP="00BA5031">
            <w:pPr>
              <w:spacing w:after="0" w:line="240" w:lineRule="auto"/>
              <w:jc w:val="both"/>
              <w:rPr>
                <w:rFonts w:ascii="Times New Roman" w:hAnsi="Times New Roman" w:cs="Times New Roman"/>
                <w:sz w:val="24"/>
                <w:szCs w:val="24"/>
                <w:lang w:val="uk-UA"/>
              </w:rPr>
            </w:pPr>
            <w:r w:rsidRPr="00BA5031">
              <w:rPr>
                <w:rFonts w:ascii="Times New Roman" w:eastAsia="Calibri" w:hAnsi="Times New Roman" w:cs="Times New Roman"/>
                <w:sz w:val="24"/>
                <w:szCs w:val="24"/>
                <w:lang w:val="uk-UA"/>
              </w:rPr>
              <w:t>Рівень стандарту</w:t>
            </w:r>
          </w:p>
        </w:tc>
        <w:tc>
          <w:tcPr>
            <w:tcW w:w="795"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c>
          <w:tcPr>
            <w:tcW w:w="764"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c>
          <w:tcPr>
            <w:tcW w:w="870"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c>
          <w:tcPr>
            <w:tcW w:w="831"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r>
      <w:tr w:rsidR="00BA5031" w:rsidRPr="00BA5031" w:rsidTr="00FB3E65">
        <w:trPr>
          <w:trHeight w:val="20"/>
        </w:trPr>
        <w:tc>
          <w:tcPr>
            <w:tcW w:w="675" w:type="dxa"/>
          </w:tcPr>
          <w:p w:rsidR="00BA5031" w:rsidRPr="00BA5031" w:rsidRDefault="00BA5031" w:rsidP="00BA5031">
            <w:pPr>
              <w:numPr>
                <w:ilvl w:val="0"/>
                <w:numId w:val="3"/>
              </w:numPr>
              <w:tabs>
                <w:tab w:val="left" w:pos="114"/>
              </w:tabs>
              <w:spacing w:after="0" w:line="240" w:lineRule="auto"/>
              <w:jc w:val="center"/>
              <w:rPr>
                <w:rFonts w:ascii="Times New Roman" w:hAnsi="Times New Roman" w:cs="Times New Roman"/>
                <w:sz w:val="24"/>
                <w:szCs w:val="24"/>
                <w:lang w:val="uk-UA"/>
              </w:rPr>
            </w:pPr>
          </w:p>
        </w:tc>
        <w:tc>
          <w:tcPr>
            <w:tcW w:w="4004" w:type="dxa"/>
            <w:vAlign w:val="center"/>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 xml:space="preserve">Фізика і астрономія (авторський колектив під керівництвом </w:t>
            </w:r>
            <w:proofErr w:type="spellStart"/>
            <w:r w:rsidRPr="00BA5031">
              <w:rPr>
                <w:rFonts w:ascii="Times New Roman" w:eastAsia="Calibri" w:hAnsi="Times New Roman" w:cs="Times New Roman"/>
                <w:sz w:val="24"/>
                <w:szCs w:val="24"/>
                <w:lang w:val="uk-UA"/>
              </w:rPr>
              <w:t>Локтєва</w:t>
            </w:r>
            <w:proofErr w:type="spellEnd"/>
            <w:r w:rsidRPr="00BA5031">
              <w:rPr>
                <w:rFonts w:ascii="Times New Roman" w:eastAsia="Calibri" w:hAnsi="Times New Roman" w:cs="Times New Roman"/>
                <w:sz w:val="24"/>
                <w:szCs w:val="24"/>
                <w:lang w:val="uk-UA"/>
              </w:rPr>
              <w:t xml:space="preserve"> В. М.)</w:t>
            </w:r>
          </w:p>
        </w:tc>
        <w:tc>
          <w:tcPr>
            <w:tcW w:w="2268"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Рівень стандарту</w:t>
            </w:r>
          </w:p>
        </w:tc>
        <w:tc>
          <w:tcPr>
            <w:tcW w:w="795"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c>
          <w:tcPr>
            <w:tcW w:w="764"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870"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c>
          <w:tcPr>
            <w:tcW w:w="831"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BA5031" w:rsidRPr="00BA5031" w:rsidTr="00FB3E65">
        <w:trPr>
          <w:trHeight w:val="20"/>
        </w:trPr>
        <w:tc>
          <w:tcPr>
            <w:tcW w:w="675" w:type="dxa"/>
          </w:tcPr>
          <w:p w:rsidR="00BA5031" w:rsidRPr="00BA5031" w:rsidRDefault="00BA5031" w:rsidP="00BA5031">
            <w:pPr>
              <w:numPr>
                <w:ilvl w:val="0"/>
                <w:numId w:val="3"/>
              </w:numPr>
              <w:tabs>
                <w:tab w:val="left" w:pos="114"/>
              </w:tabs>
              <w:spacing w:after="0" w:line="240" w:lineRule="auto"/>
              <w:jc w:val="center"/>
              <w:rPr>
                <w:rFonts w:ascii="Times New Roman" w:hAnsi="Times New Roman" w:cs="Times New Roman"/>
                <w:sz w:val="24"/>
                <w:szCs w:val="24"/>
                <w:lang w:val="uk-UA"/>
              </w:rPr>
            </w:pPr>
          </w:p>
        </w:tc>
        <w:tc>
          <w:tcPr>
            <w:tcW w:w="4004" w:type="dxa"/>
            <w:vAlign w:val="center"/>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Фізична культура</w:t>
            </w:r>
          </w:p>
        </w:tc>
        <w:tc>
          <w:tcPr>
            <w:tcW w:w="2268" w:type="dxa"/>
          </w:tcPr>
          <w:p w:rsidR="00BA5031" w:rsidRPr="00BA5031" w:rsidRDefault="00BA5031" w:rsidP="00BA5031">
            <w:pPr>
              <w:spacing w:after="0" w:line="240" w:lineRule="auto"/>
              <w:contextualSpacing/>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Рівень стандарту</w:t>
            </w:r>
          </w:p>
        </w:tc>
        <w:tc>
          <w:tcPr>
            <w:tcW w:w="795"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c>
          <w:tcPr>
            <w:tcW w:w="764"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c>
          <w:tcPr>
            <w:tcW w:w="870"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c>
          <w:tcPr>
            <w:tcW w:w="831" w:type="dxa"/>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3</w:t>
            </w:r>
          </w:p>
        </w:tc>
      </w:tr>
      <w:tr w:rsidR="00BA5031" w:rsidRPr="00BA5031" w:rsidTr="00FB3E65">
        <w:trPr>
          <w:trHeight w:val="20"/>
        </w:trPr>
        <w:tc>
          <w:tcPr>
            <w:tcW w:w="675" w:type="dxa"/>
          </w:tcPr>
          <w:p w:rsidR="00BA5031" w:rsidRPr="00BA5031" w:rsidRDefault="00BA5031" w:rsidP="00BA5031">
            <w:pPr>
              <w:numPr>
                <w:ilvl w:val="0"/>
                <w:numId w:val="3"/>
              </w:numPr>
              <w:tabs>
                <w:tab w:val="left" w:pos="114"/>
              </w:tabs>
              <w:spacing w:after="0" w:line="240" w:lineRule="auto"/>
              <w:jc w:val="center"/>
              <w:rPr>
                <w:rFonts w:ascii="Times New Roman" w:hAnsi="Times New Roman" w:cs="Times New Roman"/>
                <w:sz w:val="24"/>
                <w:szCs w:val="24"/>
                <w:lang w:val="uk-UA"/>
              </w:rPr>
            </w:pPr>
          </w:p>
        </w:tc>
        <w:tc>
          <w:tcPr>
            <w:tcW w:w="4004" w:type="dxa"/>
            <w:vAlign w:val="center"/>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Хімія</w:t>
            </w:r>
          </w:p>
        </w:tc>
        <w:tc>
          <w:tcPr>
            <w:tcW w:w="2268" w:type="dxa"/>
          </w:tcPr>
          <w:p w:rsidR="00BA5031" w:rsidRPr="00BA5031" w:rsidRDefault="00BA5031" w:rsidP="00BA5031">
            <w:pPr>
              <w:spacing w:after="0" w:line="240" w:lineRule="auto"/>
              <w:contextualSpacing/>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Рівень стандарту</w:t>
            </w:r>
          </w:p>
        </w:tc>
        <w:tc>
          <w:tcPr>
            <w:tcW w:w="795" w:type="dxa"/>
          </w:tcPr>
          <w:p w:rsidR="00BA5031" w:rsidRPr="00BA5031" w:rsidRDefault="00BA5031" w:rsidP="00BA5031">
            <w:pPr>
              <w:spacing w:after="0" w:line="240" w:lineRule="auto"/>
              <w:contextualSpacing/>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1,5</w:t>
            </w:r>
          </w:p>
        </w:tc>
        <w:tc>
          <w:tcPr>
            <w:tcW w:w="764" w:type="dxa"/>
          </w:tcPr>
          <w:p w:rsidR="00BA5031" w:rsidRPr="00BA5031" w:rsidRDefault="00BA5031" w:rsidP="00BA5031">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870" w:type="dxa"/>
          </w:tcPr>
          <w:p w:rsidR="00BA5031" w:rsidRPr="00BA5031" w:rsidRDefault="00BA5031" w:rsidP="00BA5031">
            <w:pPr>
              <w:spacing w:after="0" w:line="240" w:lineRule="auto"/>
              <w:contextualSpacing/>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1,5</w:t>
            </w:r>
          </w:p>
        </w:tc>
        <w:tc>
          <w:tcPr>
            <w:tcW w:w="831" w:type="dxa"/>
          </w:tcPr>
          <w:p w:rsidR="00BA5031" w:rsidRPr="00BA5031" w:rsidRDefault="00BA5031" w:rsidP="00BA5031">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BA5031" w:rsidRPr="00BA5031" w:rsidTr="00FB3E65">
        <w:trPr>
          <w:trHeight w:val="20"/>
        </w:trPr>
        <w:tc>
          <w:tcPr>
            <w:tcW w:w="675" w:type="dxa"/>
          </w:tcPr>
          <w:p w:rsidR="00BA5031" w:rsidRPr="00BA5031" w:rsidRDefault="00BA5031" w:rsidP="00BA5031">
            <w:pPr>
              <w:numPr>
                <w:ilvl w:val="0"/>
                <w:numId w:val="3"/>
              </w:numPr>
              <w:tabs>
                <w:tab w:val="left" w:pos="114"/>
              </w:tabs>
              <w:spacing w:after="0" w:line="240" w:lineRule="auto"/>
              <w:jc w:val="center"/>
              <w:rPr>
                <w:rFonts w:ascii="Times New Roman" w:hAnsi="Times New Roman" w:cs="Times New Roman"/>
                <w:sz w:val="24"/>
                <w:szCs w:val="24"/>
                <w:lang w:val="uk-UA"/>
              </w:rPr>
            </w:pPr>
          </w:p>
        </w:tc>
        <w:tc>
          <w:tcPr>
            <w:tcW w:w="4004" w:type="dxa"/>
            <w:vAlign w:val="center"/>
          </w:tcPr>
          <w:p w:rsidR="00BA5031" w:rsidRPr="00BA5031" w:rsidRDefault="00BA5031" w:rsidP="00BA5031">
            <w:pPr>
              <w:spacing w:after="0" w:line="240" w:lineRule="auto"/>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Іноземні мови</w:t>
            </w:r>
          </w:p>
        </w:tc>
        <w:tc>
          <w:tcPr>
            <w:tcW w:w="2268" w:type="dxa"/>
            <w:vAlign w:val="center"/>
          </w:tcPr>
          <w:p w:rsidR="00BA5031" w:rsidRPr="00BA5031" w:rsidRDefault="00BA5031" w:rsidP="00BA5031">
            <w:pPr>
              <w:spacing w:after="0" w:line="240" w:lineRule="auto"/>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Рівень стандарту</w:t>
            </w:r>
          </w:p>
        </w:tc>
        <w:tc>
          <w:tcPr>
            <w:tcW w:w="795" w:type="dxa"/>
          </w:tcPr>
          <w:p w:rsidR="00BA5031" w:rsidRPr="00BA5031" w:rsidRDefault="00BA5031" w:rsidP="00BA5031">
            <w:pPr>
              <w:spacing w:after="0" w:line="240" w:lineRule="auto"/>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c>
          <w:tcPr>
            <w:tcW w:w="764" w:type="dxa"/>
          </w:tcPr>
          <w:p w:rsidR="00BA5031" w:rsidRPr="00BA5031" w:rsidRDefault="00BA5031" w:rsidP="00BA5031">
            <w:pPr>
              <w:spacing w:after="0" w:line="240" w:lineRule="auto"/>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c>
          <w:tcPr>
            <w:tcW w:w="870" w:type="dxa"/>
          </w:tcPr>
          <w:p w:rsidR="00BA5031" w:rsidRPr="00BA5031" w:rsidRDefault="00BA5031" w:rsidP="00BA5031">
            <w:pPr>
              <w:spacing w:after="0" w:line="240" w:lineRule="auto"/>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c>
          <w:tcPr>
            <w:tcW w:w="831" w:type="dxa"/>
          </w:tcPr>
          <w:p w:rsidR="00BA5031" w:rsidRPr="00BA5031" w:rsidRDefault="00BA5031" w:rsidP="00BA5031">
            <w:pPr>
              <w:spacing w:after="0" w:line="240" w:lineRule="auto"/>
              <w:jc w:val="both"/>
              <w:rPr>
                <w:rFonts w:ascii="Times New Roman" w:eastAsia="Calibri" w:hAnsi="Times New Roman" w:cs="Times New Roman"/>
                <w:sz w:val="24"/>
                <w:szCs w:val="24"/>
                <w:lang w:val="uk-UA"/>
              </w:rPr>
            </w:pPr>
            <w:r w:rsidRPr="00BA5031">
              <w:rPr>
                <w:rFonts w:ascii="Times New Roman" w:eastAsia="Calibri" w:hAnsi="Times New Roman" w:cs="Times New Roman"/>
                <w:sz w:val="24"/>
                <w:szCs w:val="24"/>
                <w:lang w:val="uk-UA"/>
              </w:rPr>
              <w:t>2</w:t>
            </w:r>
          </w:p>
        </w:tc>
      </w:tr>
    </w:tbl>
    <w:p w:rsidR="00302631" w:rsidRPr="00BA5031" w:rsidRDefault="00302631" w:rsidP="00BA5031">
      <w:pPr>
        <w:pStyle w:val="a5"/>
        <w:spacing w:after="0" w:line="240" w:lineRule="auto"/>
        <w:ind w:left="0"/>
        <w:jc w:val="both"/>
        <w:rPr>
          <w:rFonts w:ascii="Times New Roman" w:hAnsi="Times New Roman" w:cs="Times New Roman"/>
          <w:sz w:val="24"/>
          <w:szCs w:val="24"/>
          <w:lang w:val="uk-UA"/>
        </w:rPr>
      </w:pPr>
    </w:p>
    <w:p w:rsidR="00FB3E65" w:rsidRDefault="00FB3E65" w:rsidP="00FB3E65">
      <w:pPr>
        <w:spacing w:line="360" w:lineRule="auto"/>
        <w:jc w:val="both"/>
        <w:rPr>
          <w:rFonts w:ascii="Times New Roman" w:hAnsi="Times New Roman" w:cs="Times New Roman"/>
          <w:b/>
          <w:sz w:val="28"/>
          <w:szCs w:val="28"/>
          <w:lang w:val="uk-UA"/>
        </w:rPr>
      </w:pPr>
      <w:r w:rsidRPr="0026292A">
        <w:rPr>
          <w:rFonts w:ascii="Times New Roman" w:hAnsi="Times New Roman" w:cs="Times New Roman"/>
          <w:b/>
          <w:sz w:val="28"/>
          <w:szCs w:val="28"/>
          <w:lang w:val="uk-UA"/>
        </w:rPr>
        <w:t xml:space="preserve">Директор </w:t>
      </w:r>
      <w:r>
        <w:rPr>
          <w:rFonts w:ascii="Times New Roman" w:hAnsi="Times New Roman" w:cs="Times New Roman"/>
          <w:b/>
          <w:sz w:val="28"/>
          <w:szCs w:val="28"/>
          <w:lang w:val="uk-UA"/>
        </w:rPr>
        <w:t>ліцею</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2321D0">
        <w:rPr>
          <w:rFonts w:ascii="Times New Roman" w:hAnsi="Times New Roman" w:cs="Times New Roman"/>
          <w:b/>
          <w:sz w:val="28"/>
          <w:szCs w:val="28"/>
          <w:lang w:val="uk-UA"/>
        </w:rPr>
        <w:tab/>
      </w:r>
      <w:r w:rsidR="002321D0">
        <w:rPr>
          <w:rFonts w:ascii="Times New Roman" w:hAnsi="Times New Roman" w:cs="Times New Roman"/>
          <w:b/>
          <w:sz w:val="28"/>
          <w:szCs w:val="28"/>
          <w:lang w:val="uk-UA"/>
        </w:rPr>
        <w:tab/>
      </w:r>
      <w:r w:rsidR="002321D0">
        <w:rPr>
          <w:rFonts w:ascii="Times New Roman" w:hAnsi="Times New Roman" w:cs="Times New Roman"/>
          <w:b/>
          <w:sz w:val="28"/>
          <w:szCs w:val="28"/>
          <w:lang w:val="uk-UA"/>
        </w:rPr>
        <w:tab/>
      </w:r>
      <w:r w:rsidR="002321D0">
        <w:rPr>
          <w:rFonts w:ascii="Times New Roman" w:hAnsi="Times New Roman" w:cs="Times New Roman"/>
          <w:b/>
          <w:sz w:val="28"/>
          <w:szCs w:val="28"/>
          <w:lang w:val="uk-UA"/>
        </w:rPr>
        <w:tab/>
      </w:r>
      <w:r w:rsidR="002321D0">
        <w:rPr>
          <w:rFonts w:ascii="Times New Roman" w:hAnsi="Times New Roman" w:cs="Times New Roman"/>
          <w:b/>
          <w:sz w:val="28"/>
          <w:szCs w:val="28"/>
          <w:lang w:val="uk-UA"/>
        </w:rPr>
        <w:tab/>
      </w:r>
      <w:r w:rsidR="002321D0">
        <w:rPr>
          <w:rFonts w:ascii="Times New Roman" w:hAnsi="Times New Roman" w:cs="Times New Roman"/>
          <w:b/>
          <w:sz w:val="28"/>
          <w:szCs w:val="28"/>
          <w:lang w:val="uk-UA"/>
        </w:rPr>
        <w:tab/>
        <w:t>Н.В.</w:t>
      </w:r>
      <w:proofErr w:type="spellStart"/>
      <w:r w:rsidR="002321D0">
        <w:rPr>
          <w:rFonts w:ascii="Times New Roman" w:hAnsi="Times New Roman" w:cs="Times New Roman"/>
          <w:b/>
          <w:sz w:val="28"/>
          <w:szCs w:val="28"/>
          <w:lang w:val="uk-UA"/>
        </w:rPr>
        <w:t>Строкан</w:t>
      </w:r>
      <w:proofErr w:type="spellEnd"/>
    </w:p>
    <w:p w:rsidR="008B6A2B" w:rsidRPr="00BA5031" w:rsidRDefault="008B6A2B" w:rsidP="00BA5031">
      <w:pPr>
        <w:spacing w:after="0" w:line="240" w:lineRule="auto"/>
        <w:rPr>
          <w:rFonts w:ascii="Times New Roman" w:hAnsi="Times New Roman" w:cs="Times New Roman"/>
          <w:sz w:val="24"/>
          <w:szCs w:val="24"/>
          <w:lang w:val="uk-UA"/>
        </w:rPr>
      </w:pPr>
    </w:p>
    <w:sectPr w:rsidR="008B6A2B" w:rsidRPr="00BA5031" w:rsidSect="00354BB7">
      <w:pgSz w:w="11909" w:h="16838"/>
      <w:pgMar w:top="1134" w:right="567" w:bottom="1134" w:left="170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
    <w:nsid w:val="592C3048"/>
    <w:multiLevelType w:val="hybridMultilevel"/>
    <w:tmpl w:val="F63A99C2"/>
    <w:lvl w:ilvl="0" w:tplc="AE4889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B7C3820"/>
    <w:multiLevelType w:val="hybridMultilevel"/>
    <w:tmpl w:val="B1EE7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97F44"/>
    <w:rsid w:val="00122432"/>
    <w:rsid w:val="002321D0"/>
    <w:rsid w:val="002606C3"/>
    <w:rsid w:val="00302631"/>
    <w:rsid w:val="00354BB7"/>
    <w:rsid w:val="0047054C"/>
    <w:rsid w:val="0063008E"/>
    <w:rsid w:val="007258F3"/>
    <w:rsid w:val="007328F0"/>
    <w:rsid w:val="008B6A2B"/>
    <w:rsid w:val="009B2902"/>
    <w:rsid w:val="00B72720"/>
    <w:rsid w:val="00B97F44"/>
    <w:rsid w:val="00BA5031"/>
    <w:rsid w:val="00D263B3"/>
    <w:rsid w:val="00D46669"/>
    <w:rsid w:val="00F67EAF"/>
    <w:rsid w:val="00FB3E65"/>
    <w:rsid w:val="00FC6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631"/>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02631"/>
    <w:rPr>
      <w:color w:val="0000FF"/>
      <w:u w:val="single"/>
    </w:rPr>
  </w:style>
  <w:style w:type="paragraph" w:styleId="a4">
    <w:name w:val="No Spacing"/>
    <w:uiPriority w:val="1"/>
    <w:qFormat/>
    <w:rsid w:val="00302631"/>
    <w:pPr>
      <w:suppressAutoHyphens/>
      <w:autoSpaceDN w:val="0"/>
      <w:spacing w:after="0" w:line="240" w:lineRule="auto"/>
    </w:pPr>
    <w:rPr>
      <w:rFonts w:ascii="Calibri" w:eastAsia="Times New Roman" w:hAnsi="Calibri" w:cs="Times New Roman"/>
      <w:lang w:eastAsia="ru-RU"/>
    </w:rPr>
  </w:style>
  <w:style w:type="paragraph" w:styleId="a5">
    <w:name w:val="List Paragraph"/>
    <w:basedOn w:val="a"/>
    <w:uiPriority w:val="34"/>
    <w:qFormat/>
    <w:rsid w:val="00302631"/>
    <w:pPr>
      <w:ind w:left="720"/>
      <w:contextualSpacing/>
    </w:pPr>
  </w:style>
  <w:style w:type="paragraph" w:styleId="a6">
    <w:name w:val="Title"/>
    <w:basedOn w:val="a"/>
    <w:link w:val="a7"/>
    <w:qFormat/>
    <w:rsid w:val="002606C3"/>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7">
    <w:name w:val="Название Знак"/>
    <w:basedOn w:val="a0"/>
    <w:link w:val="a6"/>
    <w:rsid w:val="002606C3"/>
    <w:rPr>
      <w:rFonts w:ascii="Times New Roman" w:eastAsia="Times New Roman" w:hAnsi="Times New Roman" w:cs="Times New Roman"/>
      <w:b/>
      <w:sz w:val="28"/>
      <w:szCs w:val="20"/>
      <w:lang w:val="uk-UA" w:eastAsia="ru-RU"/>
    </w:rPr>
  </w:style>
  <w:style w:type="paragraph" w:customStyle="1" w:styleId="Style3">
    <w:name w:val="Style3"/>
    <w:basedOn w:val="a"/>
    <w:uiPriority w:val="99"/>
    <w:rsid w:val="002606C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2606C3"/>
    <w:pPr>
      <w:widowControl w:val="0"/>
      <w:autoSpaceDE w:val="0"/>
      <w:autoSpaceDN w:val="0"/>
      <w:adjustRightInd w:val="0"/>
      <w:spacing w:after="0" w:line="362" w:lineRule="exact"/>
    </w:pPr>
    <w:rPr>
      <w:rFonts w:ascii="Times New Roman" w:eastAsia="Times New Roman" w:hAnsi="Times New Roman" w:cs="Times New Roman"/>
      <w:sz w:val="24"/>
      <w:szCs w:val="24"/>
      <w:lang w:val="uk-UA" w:eastAsia="uk-UA"/>
    </w:rPr>
  </w:style>
  <w:style w:type="character" w:customStyle="1" w:styleId="FontStyle14">
    <w:name w:val="Font Style14"/>
    <w:basedOn w:val="a0"/>
    <w:uiPriority w:val="99"/>
    <w:rsid w:val="002606C3"/>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3173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15</Pages>
  <Words>4119</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впавап</cp:lastModifiedBy>
  <cp:revision>16</cp:revision>
  <cp:lastPrinted>2019-08-21T16:46:00Z</cp:lastPrinted>
  <dcterms:created xsi:type="dcterms:W3CDTF">2019-06-19T12:51:00Z</dcterms:created>
  <dcterms:modified xsi:type="dcterms:W3CDTF">2019-08-21T16:47:00Z</dcterms:modified>
</cp:coreProperties>
</file>